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523"/>
        <w:gridCol w:w="3305"/>
        <w:gridCol w:w="1276"/>
        <w:gridCol w:w="1134"/>
        <w:gridCol w:w="1418"/>
        <w:gridCol w:w="1701"/>
      </w:tblGrid>
      <w:tr w:rsidR="00CC1B20" w:rsidTr="00A0158E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305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Default="00CC1B20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="007C2F1D">
              <w:rPr>
                <w:b/>
                <w:sz w:val="28"/>
                <w:szCs w:val="28"/>
                <w:lang w:val="kk-KZ"/>
              </w:rPr>
              <w:t>Ед-ца</w:t>
            </w:r>
          </w:p>
          <w:p w:rsidR="007C2F1D" w:rsidRDefault="007C2F1D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7C2F1D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7C2F1D" w:rsidRPr="005C7C4D" w:rsidTr="00A0158E">
        <w:tc>
          <w:tcPr>
            <w:tcW w:w="523" w:type="dxa"/>
          </w:tcPr>
          <w:p w:rsidR="007C2F1D" w:rsidRPr="009C4D19" w:rsidRDefault="007C2F1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05" w:type="dxa"/>
          </w:tcPr>
          <w:p w:rsidR="007C2F1D" w:rsidRPr="00C205FC" w:rsidRDefault="002C6B03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Тележка для перевозки больных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C2F1D" w:rsidRDefault="00C205FC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2C6B03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2F1D" w:rsidRPr="007C2F1D" w:rsidRDefault="002C6B03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367 4</w:t>
            </w:r>
            <w:r w:rsidR="00466A84">
              <w:rPr>
                <w:rFonts w:ascii="Times New Roman" w:hAnsi="Times New Roman" w:cs="Times New Roman"/>
                <w:szCs w:val="36"/>
                <w:lang w:val="kk-KZ"/>
              </w:rPr>
              <w:t>00,00</w:t>
            </w:r>
          </w:p>
        </w:tc>
        <w:tc>
          <w:tcPr>
            <w:tcW w:w="1701" w:type="dxa"/>
          </w:tcPr>
          <w:p w:rsidR="007C2F1D" w:rsidRPr="007C2F1D" w:rsidRDefault="002C6B03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1 102</w:t>
            </w:r>
            <w:r w:rsidR="00CA0FB9">
              <w:rPr>
                <w:rFonts w:ascii="Times New Roman" w:hAnsi="Times New Roman" w:cs="Times New Roman"/>
                <w:szCs w:val="3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Cs w:val="36"/>
                <w:lang w:val="kk-KZ"/>
              </w:rPr>
              <w:t>2</w:t>
            </w:r>
            <w:r w:rsidR="00CA0FB9">
              <w:rPr>
                <w:rFonts w:ascii="Times New Roman" w:hAnsi="Times New Roman" w:cs="Times New Roman"/>
                <w:szCs w:val="36"/>
                <w:lang w:val="kk-KZ"/>
              </w:rPr>
              <w:t>00,00</w:t>
            </w:r>
          </w:p>
        </w:tc>
      </w:tr>
      <w:tr w:rsidR="00DD46E0" w:rsidRPr="00DD46E0" w:rsidTr="00A0158E">
        <w:trPr>
          <w:trHeight w:val="206"/>
        </w:trPr>
        <w:tc>
          <w:tcPr>
            <w:tcW w:w="523" w:type="dxa"/>
          </w:tcPr>
          <w:p w:rsidR="00DD46E0" w:rsidRDefault="00DD46E0" w:rsidP="00D1557E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:rsidR="00DD46E0" w:rsidRPr="00DD46E0" w:rsidRDefault="00DD46E0" w:rsidP="00DD46E0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D46E0"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701" w:type="dxa"/>
          </w:tcPr>
          <w:p w:rsidR="00DD46E0" w:rsidRPr="00CA0FB9" w:rsidRDefault="002C6B03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36"/>
                <w:lang w:val="kk-KZ"/>
              </w:rPr>
              <w:t>1 102 2</w:t>
            </w:r>
            <w:r w:rsidR="00CA0FB9" w:rsidRPr="00CA0FB9">
              <w:rPr>
                <w:rFonts w:ascii="Times New Roman" w:hAnsi="Times New Roman" w:cs="Times New Roman"/>
                <w:b/>
                <w:szCs w:val="36"/>
                <w:lang w:val="kk-KZ"/>
              </w:rPr>
              <w:t>00,00</w:t>
            </w:r>
          </w:p>
        </w:tc>
      </w:tr>
    </w:tbl>
    <w:p w:rsidR="00175879" w:rsidRPr="00DD46E0" w:rsidRDefault="00175879" w:rsidP="00F025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2C6B03">
        <w:rPr>
          <w:rFonts w:ascii="Times New Roman" w:hAnsi="Times New Roman" w:cs="Times New Roman"/>
          <w:b/>
          <w:sz w:val="24"/>
          <w:szCs w:val="24"/>
        </w:rPr>
        <w:t xml:space="preserve"> 1 102 2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00,00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Default="00DD46E0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CE2877">
        <w:rPr>
          <w:rFonts w:ascii="Times New Roman" w:hAnsi="Times New Roman" w:cs="Times New Roman"/>
          <w:sz w:val="24"/>
          <w:szCs w:val="24"/>
        </w:rPr>
        <w:t>15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CE2877">
        <w:rPr>
          <w:rFonts w:ascii="Times New Roman" w:hAnsi="Times New Roman" w:cs="Times New Roman"/>
          <w:sz w:val="24"/>
          <w:szCs w:val="24"/>
        </w:rPr>
        <w:t>02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860F7C" w:rsidRDefault="00860F7C" w:rsidP="009D772B">
      <w:pPr>
        <w:rPr>
          <w:rFonts w:ascii="Times New Roman" w:hAnsi="Times New Roman" w:cs="Times New Roman"/>
          <w:sz w:val="24"/>
          <w:szCs w:val="24"/>
        </w:rPr>
        <w:sectPr w:rsidR="00860F7C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2C6B03" w:rsidRPr="00D81A37" w:rsidRDefault="002C6B03" w:rsidP="002C6B03"/>
    <w:p w:rsidR="002C6B03" w:rsidRPr="00F82E2A" w:rsidRDefault="002C6B03" w:rsidP="002C6B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Техническая спецификация</w:t>
      </w:r>
    </w:p>
    <w:p w:rsidR="002C6B03" w:rsidRPr="00F82E2A" w:rsidRDefault="00F669A5" w:rsidP="002C6B03">
      <w:pPr>
        <w:pStyle w:val="af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«       »___________ 2019</w:t>
      </w:r>
      <w:r w:rsidR="002C6B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6B03" w:rsidRPr="00F82E2A">
        <w:rPr>
          <w:rFonts w:ascii="Times New Roman" w:hAnsi="Times New Roman"/>
          <w:b/>
          <w:bCs/>
          <w:sz w:val="24"/>
          <w:szCs w:val="24"/>
        </w:rPr>
        <w:t>г.</w:t>
      </w:r>
    </w:p>
    <w:p w:rsidR="002C6B03" w:rsidRPr="00F82E2A" w:rsidRDefault="002C6B03" w:rsidP="002C6B03">
      <w:pPr>
        <w:pStyle w:val="af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4533"/>
        <w:gridCol w:w="567"/>
        <w:gridCol w:w="18"/>
        <w:gridCol w:w="1967"/>
        <w:gridCol w:w="856"/>
        <w:gridCol w:w="12"/>
        <w:gridCol w:w="1543"/>
        <w:gridCol w:w="2981"/>
        <w:gridCol w:w="1112"/>
        <w:gridCol w:w="1109"/>
        <w:gridCol w:w="25"/>
      </w:tblGrid>
      <w:tr w:rsidR="002C6B03" w:rsidRPr="00F82E2A" w:rsidTr="006C6501">
        <w:trPr>
          <w:trHeight w:val="4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6B03" w:rsidRPr="00F82E2A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6B03" w:rsidRPr="00F82E2A" w:rsidRDefault="002C6B03" w:rsidP="006C6501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6B03" w:rsidRPr="00F82E2A" w:rsidRDefault="002C6B03" w:rsidP="006C6501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2C6B03" w:rsidRPr="004852BD" w:rsidTr="006C6501">
        <w:trPr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F82E2A" w:rsidRDefault="002C6B03" w:rsidP="006C6501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19013A" w:rsidRDefault="002C6B03" w:rsidP="006C650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3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медицинской техники (далее – МТ</w:t>
            </w:r>
            <w:proofErr w:type="gramStart"/>
            <w:r w:rsidRPr="0019013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19013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19013A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государственным реестром МТ)</w:t>
            </w:r>
          </w:p>
          <w:p w:rsidR="002C6B03" w:rsidRPr="00C900C2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3" w:rsidRPr="00F775CC" w:rsidRDefault="002C6B03" w:rsidP="002C6B03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18">
              <w:rPr>
                <w:rFonts w:ascii="Times New Roman" w:hAnsi="Times New Roman" w:cs="Times New Roman"/>
                <w:sz w:val="24"/>
                <w:szCs w:val="24"/>
              </w:rPr>
              <w:t>Тележка для перевозки больных, со съемной панелью ТБС-01</w:t>
            </w:r>
          </w:p>
        </w:tc>
      </w:tr>
      <w:tr w:rsidR="002C6B03" w:rsidRPr="00F82E2A" w:rsidTr="006C6501">
        <w:trPr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F82E2A" w:rsidRDefault="002C6B03" w:rsidP="006C6501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F82E2A" w:rsidRDefault="002C6B03" w:rsidP="006C650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МТ, относящейся к средствам измерения</w:t>
            </w:r>
          </w:p>
        </w:tc>
        <w:tc>
          <w:tcPr>
            <w:tcW w:w="10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3" w:rsidRPr="00460FCD" w:rsidRDefault="002C6B03" w:rsidP="006C650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60FC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Не является средством измерения</w:t>
            </w:r>
          </w:p>
        </w:tc>
      </w:tr>
      <w:tr w:rsidR="002C6B03" w:rsidRPr="00F82E2A" w:rsidTr="006C6501">
        <w:trPr>
          <w:trHeight w:val="611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03" w:rsidRPr="00F82E2A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03" w:rsidRPr="00F82E2A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100A8A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2C6B03" w:rsidRPr="00100A8A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100A8A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  <w:proofErr w:type="gramStart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комплектующего</w:t>
            </w:r>
            <w:proofErr w:type="gramEnd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 МТ (в соответствии с государственным реестром МТ)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100A8A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Техническая характеристика </w:t>
            </w:r>
            <w:proofErr w:type="gramStart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комплектующего</w:t>
            </w:r>
            <w:proofErr w:type="gramEnd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 МТ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100A8A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Требуемое количество</w:t>
            </w:r>
          </w:p>
          <w:p w:rsidR="002C6B03" w:rsidRPr="00100A8A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2C6B03" w:rsidRPr="00F82E2A" w:rsidTr="006C6501">
        <w:trPr>
          <w:trHeight w:val="141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03" w:rsidRPr="00F82E2A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03" w:rsidRPr="00F82E2A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3" w:rsidRPr="00100A8A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комплектующие</w:t>
            </w:r>
          </w:p>
        </w:tc>
      </w:tr>
      <w:tr w:rsidR="002C6B03" w:rsidRPr="00004867" w:rsidTr="006C6501">
        <w:trPr>
          <w:trHeight w:val="20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03" w:rsidRPr="00004867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03" w:rsidRPr="00004867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9A6E7C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3" w:rsidRPr="009A6E7C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18">
              <w:rPr>
                <w:rFonts w:ascii="Times New Roman" w:hAnsi="Times New Roman" w:cs="Times New Roman"/>
                <w:sz w:val="24"/>
                <w:szCs w:val="24"/>
              </w:rPr>
              <w:t>Тележка для перевозки больных, со съемной панелью ТБС-01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3" w:rsidRPr="00030429" w:rsidRDefault="002C6B03" w:rsidP="006C6501">
            <w:pPr>
              <w:pStyle w:val="Standard"/>
              <w:jc w:val="both"/>
              <w:rPr>
                <w:shd w:val="clear" w:color="auto" w:fill="FFFFFF"/>
              </w:rPr>
            </w:pPr>
            <w:r w:rsidRPr="00030429">
              <w:rPr>
                <w:shd w:val="clear" w:color="auto" w:fill="FFFFFF"/>
              </w:rPr>
              <w:t>Удобная, надежная и маневренная тележка, которая подходит для транспортировки пациентов внутри лечебных учреждений: в приемных отделениях, в операционные, реанимационные и другие отделения лечебного учреждения.</w:t>
            </w:r>
          </w:p>
          <w:p w:rsidR="002C6B03" w:rsidRPr="00030429" w:rsidRDefault="002C6B03" w:rsidP="006C650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429">
              <w:rPr>
                <w:rFonts w:ascii="Times New Roman" w:hAnsi="Times New Roman" w:cs="Times New Roman"/>
                <w:sz w:val="24"/>
                <w:szCs w:val="24"/>
              </w:rPr>
              <w:t xml:space="preserve">Сварной каркас подвижного основания тележки Выполнен из двух стальных труб круглого сечения не менее 24х1,5 мм, </w:t>
            </w:r>
            <w:r w:rsidRPr="0003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радиусом </w:t>
            </w:r>
            <w:proofErr w:type="spellStart"/>
            <w:r w:rsidRPr="0003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</w:t>
            </w:r>
            <w:proofErr w:type="spellEnd"/>
            <w:r w:rsidRPr="0003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оси трубы не менее 60 мм, </w:t>
            </w:r>
            <w:r w:rsidRPr="00030429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между собой посредством сварки четырьмя поперечными перемычками. Перемычки выполнены из стальных </w:t>
            </w:r>
            <w:r w:rsidRPr="0003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труб круглого сечения не менее 24х1,5 мм. Установлен на самоориентирующиеся колеса в количестве не менее 4 штук, диаметром не более 155 мм, количество колес с тормозом – не менее 2, с роликом из полипропилена, протектор термопластичная резина, серая не оставляющая следов. Во избежание поперечного смещения съемной панели (носилок), каркас подвижного основания оснащен угловыми опорами в количестве не менее 3 штук. Каждая угловая опора имеет полиэтиленовые шайбы в количестве не менее 2 штук, которые предотвращают истирание защитного полимерно-порошкового покрытия. Каркас подвижного основания оснащен угловыми роликовыми пластмассовыми бамперами в количестве не менее 4 штук, диаметром не менее 90 мм. На каркасе подвижного основания обязательно должен быть закреплен держатель кислородного баллона. Держатель выполнен из стальной полосы не более 35х5 мм  с полимерно-порошковым покрытием. Габаритные размеры держателя: длина – не менее 180 мм, ширина – не более 325 мм, высота – не менее 125 мм. Держатель позволяет установить на него баллон диаметром - не менее 108 мм и не более 120 мм.  Баллон фиксируется с помощью ремней в количестве не менее 4 штук, из них, количество ремней с пружинной пряжкой не менее 2 штук. Ремни выполнены из ленты </w:t>
            </w:r>
            <w:r w:rsidRPr="0003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полиэфирной шириной не более 30 мм, крепятся на держателе с помощью вытяжных заклепок в количестве не менее 4 штук. Сварной каркас съемной панели (носилок) выполнен из стальных труб круглого сечения не менее 38х1,5 мм с полимерно-порошковым покрытием. </w:t>
            </w:r>
          </w:p>
          <w:p w:rsidR="002C6B03" w:rsidRPr="00030429" w:rsidRDefault="002C6B03" w:rsidP="006C650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429">
              <w:rPr>
                <w:rFonts w:ascii="Times New Roman" w:hAnsi="Times New Roman" w:cs="Times New Roman"/>
                <w:sz w:val="24"/>
                <w:szCs w:val="24"/>
              </w:rPr>
              <w:t xml:space="preserve">Опорные ножки оснащены </w:t>
            </w:r>
            <w:proofErr w:type="gramStart"/>
            <w:r w:rsidRPr="00030429">
              <w:rPr>
                <w:rFonts w:ascii="Times New Roman" w:hAnsi="Times New Roman" w:cs="Times New Roman"/>
                <w:sz w:val="24"/>
                <w:szCs w:val="24"/>
              </w:rPr>
              <w:t>резиновым</w:t>
            </w:r>
            <w:proofErr w:type="gramEnd"/>
            <w:r w:rsidRPr="00030429">
              <w:rPr>
                <w:rFonts w:ascii="Times New Roman" w:hAnsi="Times New Roman" w:cs="Times New Roman"/>
                <w:sz w:val="24"/>
                <w:szCs w:val="24"/>
              </w:rPr>
              <w:t xml:space="preserve"> наконечниками, исключающими повреждение напольного покрытия. Количество секций ложа – не менее 2. Ложе выполнено из стального листа толщиной не менее 0,6 мм с полимерно-порошковым покрытием. Ложе имеет вогнутую форму (для предотвращения падения пациента) с радиусом не менее 895 мм. </w:t>
            </w:r>
          </w:p>
          <w:p w:rsidR="002C6B03" w:rsidRPr="00030429" w:rsidRDefault="002C6B03" w:rsidP="006C650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429">
              <w:rPr>
                <w:rFonts w:ascii="Times New Roman" w:hAnsi="Times New Roman" w:cs="Times New Roman"/>
                <w:sz w:val="24"/>
                <w:szCs w:val="24"/>
              </w:rPr>
              <w:t>Панель ложа с боковой отгибкой, крепится к каркасу с помощью вытяжных заклепок в количестве: на подголовнике – не менее 10 штук, на нерегулируемой секции носилок – не более 26 штук и не менее 21 штуки.</w:t>
            </w:r>
          </w:p>
          <w:p w:rsidR="002C6B03" w:rsidRPr="00030429" w:rsidRDefault="002C6B03" w:rsidP="006C650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429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подголовника осуществляется бесступенчато механически, при помощи закусывающего устройства. Размеры тележки: длина – не менее 2095 мм, ширина – не более 610 мм, высота – не менее 795 мм. Размеры подвижного основания: длина – не более 1335, ширина – не менее 565 мм, </w:t>
            </w:r>
            <w:proofErr w:type="gramStart"/>
            <w:r w:rsidRPr="000304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0429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proofErr w:type="gramEnd"/>
            <w:r w:rsidRPr="00030429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636 мм. Размеры носилок: длина – не более 2108 мм, ширина – не менее 555 мм, высота – не менее 255 мм. Размеры </w:t>
            </w:r>
            <w:r w:rsidRPr="0003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ложа носилок: длина – не более 1827 мм, ширина – не более 550 мм. Размеры подголовника ложа носилок: длина – не более 395 мм, ширина – не менее 450 мм.  Размеры нерегулируемой секции носилок: длина – не менее 1410 мм, ширина – не более 547 мм. Допускаемая нагрузка на тележку – не менее 155 кг, масса тележки – не  более 31,5 кг.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3" w:rsidRPr="005116B7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6B7">
              <w:rPr>
                <w:rFonts w:ascii="Times New Roman" w:hAnsi="Times New Roman" w:cs="Times New Roman"/>
              </w:rPr>
              <w:t>1 шт.</w:t>
            </w:r>
          </w:p>
        </w:tc>
      </w:tr>
      <w:tr w:rsidR="002C6B03" w:rsidRPr="00004867" w:rsidTr="006C6501">
        <w:trPr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004867" w:rsidRDefault="002C6B03" w:rsidP="006C6501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004867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1132">
              <w:rPr>
                <w:rFonts w:ascii="Times New Roman" w:hAnsi="Times New Roman" w:cs="Times New Roman"/>
                <w:i/>
              </w:rPr>
              <w:t>Дополнительные комплектующие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2C6B03" w:rsidRPr="00E01132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03" w:rsidRPr="00004867" w:rsidTr="006C6501">
        <w:trPr>
          <w:gridAfter w:val="1"/>
          <w:wAfter w:w="25" w:type="dxa"/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004867" w:rsidRDefault="002C6B03" w:rsidP="006C6501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004867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5116B7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3" w:rsidRPr="00030429" w:rsidRDefault="002C6B03" w:rsidP="006C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Матрас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030429" w:rsidRDefault="002C6B03" w:rsidP="006C6501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030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 из </w:t>
            </w:r>
            <w:proofErr w:type="spellStart"/>
            <w:r w:rsidRPr="00030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пенополиуретана</w:t>
            </w:r>
            <w:proofErr w:type="spellEnd"/>
            <w:r w:rsidRPr="00030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толщиной не менее 18 мм в несъемном чехле из </w:t>
            </w:r>
            <w:proofErr w:type="spellStart"/>
            <w:r w:rsidRPr="00030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винилискожи</w:t>
            </w:r>
            <w:proofErr w:type="spellEnd"/>
            <w:r w:rsidRPr="00030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Размеры матраца: длина – не менее 1820 мм, ширина – не более 550 мм. Размеры головной секции матраца: длина – не более 395 мм, ширина – не менее 542 мм. Размеры тазобедренной секции матраца: длина – не более 1424 мм, ширина – не менее 542 мм.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E85049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B03" w:rsidRPr="00004867" w:rsidTr="006C6501">
        <w:trPr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004867" w:rsidRDefault="002C6B03" w:rsidP="006C6501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004867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условиям эксплуатации</w:t>
            </w:r>
          </w:p>
        </w:tc>
        <w:tc>
          <w:tcPr>
            <w:tcW w:w="10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CA4CE7" w:rsidRDefault="002C6B03" w:rsidP="006C65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CE7">
              <w:rPr>
                <w:rFonts w:ascii="Times New Roman" w:hAnsi="Times New Roman" w:cs="Times New Roman"/>
              </w:rPr>
              <w:t>Нет</w:t>
            </w:r>
          </w:p>
        </w:tc>
      </w:tr>
      <w:tr w:rsidR="002C6B03" w:rsidRPr="00004867" w:rsidTr="006C6501">
        <w:trPr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004867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004867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осуществления поставки МТ </w:t>
            </w:r>
          </w:p>
          <w:p w:rsidR="002C6B03" w:rsidRPr="00004867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ИНКОТЕРМС 2000)</w:t>
            </w:r>
          </w:p>
        </w:tc>
        <w:tc>
          <w:tcPr>
            <w:tcW w:w="10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FC1E15" w:rsidRDefault="002C6B03" w:rsidP="006C6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15">
              <w:rPr>
                <w:rFonts w:ascii="Times New Roman" w:hAnsi="Times New Roman" w:cs="Times New Roman"/>
                <w:szCs w:val="24"/>
                <w:lang w:val="en-US"/>
              </w:rPr>
              <w:t>DDP</w:t>
            </w:r>
            <w:r w:rsidRPr="00FC1E15">
              <w:rPr>
                <w:rFonts w:ascii="Times New Roman" w:hAnsi="Times New Roman" w:cs="Times New Roman"/>
                <w:szCs w:val="24"/>
              </w:rPr>
              <w:t>: с.Ақсу-Аюлы</w:t>
            </w:r>
          </w:p>
        </w:tc>
      </w:tr>
      <w:tr w:rsidR="002C6B03" w:rsidRPr="00004867" w:rsidTr="006C6501">
        <w:trPr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004867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004867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поставки МТ и место дислокации </w:t>
            </w:r>
          </w:p>
        </w:tc>
        <w:tc>
          <w:tcPr>
            <w:tcW w:w="10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FC1E15" w:rsidRDefault="002C6B03" w:rsidP="006C6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15">
              <w:rPr>
                <w:rFonts w:ascii="Times New Roman" w:hAnsi="Times New Roman" w:cs="Times New Roman"/>
                <w:szCs w:val="24"/>
              </w:rPr>
              <w:t>60 календарных дней</w:t>
            </w:r>
          </w:p>
          <w:p w:rsidR="002C6B03" w:rsidRPr="00FC1E15" w:rsidRDefault="002C6B03" w:rsidP="006C6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15">
              <w:rPr>
                <w:rFonts w:ascii="Times New Roman" w:hAnsi="Times New Roman" w:cs="Times New Roman"/>
                <w:szCs w:val="24"/>
              </w:rPr>
              <w:t xml:space="preserve">Адрес: Республика Казахстан, Карагандинская область, </w:t>
            </w:r>
            <w:proofErr w:type="spellStart"/>
            <w:r w:rsidRPr="00FC1E15">
              <w:rPr>
                <w:rFonts w:ascii="Times New Roman" w:hAnsi="Times New Roman" w:cs="Times New Roman"/>
                <w:szCs w:val="24"/>
              </w:rPr>
              <w:t>Шетский</w:t>
            </w:r>
            <w:proofErr w:type="spellEnd"/>
            <w:r w:rsidRPr="00FC1E15">
              <w:rPr>
                <w:rFonts w:ascii="Times New Roman" w:hAnsi="Times New Roman" w:cs="Times New Roman"/>
                <w:szCs w:val="24"/>
              </w:rPr>
              <w:t xml:space="preserve"> район, </w:t>
            </w:r>
            <w:proofErr w:type="spellStart"/>
            <w:r w:rsidRPr="00FC1E15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FC1E15"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 w:rsidRPr="00FC1E15">
              <w:rPr>
                <w:rFonts w:ascii="Times New Roman" w:hAnsi="Times New Roman" w:cs="Times New Roman"/>
                <w:szCs w:val="24"/>
              </w:rPr>
              <w:t>ксу-Аюлы</w:t>
            </w:r>
            <w:proofErr w:type="spellEnd"/>
            <w:r w:rsidRPr="00FC1E15">
              <w:rPr>
                <w:rFonts w:ascii="Times New Roman" w:hAnsi="Times New Roman" w:cs="Times New Roman"/>
                <w:szCs w:val="24"/>
              </w:rPr>
              <w:t xml:space="preserve">, Улица </w:t>
            </w:r>
            <w:proofErr w:type="spellStart"/>
            <w:r w:rsidRPr="00FC1E15">
              <w:rPr>
                <w:rFonts w:ascii="Times New Roman" w:hAnsi="Times New Roman" w:cs="Times New Roman"/>
                <w:szCs w:val="24"/>
              </w:rPr>
              <w:t>Жапакова</w:t>
            </w:r>
            <w:proofErr w:type="spellEnd"/>
            <w:r w:rsidRPr="00FC1E15">
              <w:rPr>
                <w:rFonts w:ascii="Times New Roman" w:hAnsi="Times New Roman" w:cs="Times New Roman"/>
                <w:szCs w:val="24"/>
              </w:rPr>
              <w:t>, Дом 23</w:t>
            </w:r>
          </w:p>
        </w:tc>
      </w:tr>
      <w:tr w:rsidR="002C6B03" w:rsidRPr="00004867" w:rsidTr="006C6501">
        <w:trPr>
          <w:trHeight w:val="1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004867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004867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гарантийного и </w:t>
            </w:r>
            <w:proofErr w:type="spellStart"/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постгарантийного</w:t>
            </w:r>
            <w:proofErr w:type="spellEnd"/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сервисного обслуживания МТ поставщиком, его сервисными центрами в Республике Казахстан либо с привлечением </w:t>
            </w: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третьих компетентных лиц</w:t>
            </w:r>
          </w:p>
        </w:tc>
        <w:tc>
          <w:tcPr>
            <w:tcW w:w="10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100A8A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Необходимо гарантийное сервисное обслуживание МТ не менее 37 месяцев и </w:t>
            </w:r>
            <w:proofErr w:type="spellStart"/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постгарантийное</w:t>
            </w:r>
            <w:proofErr w:type="spellEnd"/>
            <w:r w:rsidRPr="00100A8A">
              <w:rPr>
                <w:rFonts w:ascii="Times New Roman" w:hAnsi="Times New Roman" w:cs="Times New Roman"/>
                <w:sz w:val="20"/>
                <w:szCs w:val="20"/>
              </w:rPr>
              <w:t xml:space="preserve"> сервисное обслуживание не менее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 момента завершения срока гарантийного сервисного обслуживания </w:t>
            </w: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 весь срок лизинга). </w:t>
            </w: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Плановое техническое обслуживание должно проводиться не реже чем 1 раз в квартал.</w:t>
            </w:r>
          </w:p>
          <w:p w:rsidR="002C6B03" w:rsidRPr="00100A8A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2C6B03" w:rsidRPr="00100A8A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- настройку и регулировку изделия; специфические для данного изделия работы и т.п.;</w:t>
            </w:r>
          </w:p>
          <w:p w:rsidR="002C6B03" w:rsidRPr="00100A8A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чистку, смазку и при необходимости переборку основных механизмов и узлов;</w:t>
            </w:r>
          </w:p>
          <w:p w:rsidR="002C6B03" w:rsidRPr="00100A8A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2C6B03" w:rsidRPr="00100A8A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  <w:tr w:rsidR="002C6B03" w:rsidRPr="00004867" w:rsidTr="006C6501">
        <w:trPr>
          <w:trHeight w:val="1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004867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004867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Калибровка МТ</w:t>
            </w:r>
          </w:p>
        </w:tc>
        <w:tc>
          <w:tcPr>
            <w:tcW w:w="10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100A8A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2C6B03" w:rsidRPr="00004867" w:rsidTr="006C6501">
        <w:trPr>
          <w:trHeight w:val="37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B03" w:rsidRPr="00004867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B03" w:rsidRPr="00004867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сервисных центрах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100A8A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100A8A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ФИО инженера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100A8A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Тел. круглосуточного дозвона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100A8A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 </w:t>
            </w: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инженера</w:t>
            </w:r>
          </w:p>
        </w:tc>
      </w:tr>
      <w:tr w:rsidR="002C6B03" w:rsidRPr="00004867" w:rsidTr="006C6501">
        <w:trPr>
          <w:trHeight w:val="33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004867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004867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03" w:rsidRPr="00016EED" w:rsidRDefault="002C6B03" w:rsidP="006C6501">
            <w:pPr>
              <w:spacing w:after="0" w:line="240" w:lineRule="auto"/>
              <w:rPr>
                <w:rFonts w:ascii="Times New Roman" w:hAnsi="Times New Roman"/>
              </w:rPr>
            </w:pPr>
            <w:r w:rsidRPr="00016EED">
              <w:rPr>
                <w:rFonts w:ascii="Times New Roman" w:hAnsi="Times New Roman"/>
              </w:rPr>
              <w:t>г. Усть-Каменогорск, ул. Астана, 16А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03" w:rsidRPr="00016EED" w:rsidRDefault="002C6B03" w:rsidP="006C65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6EED">
              <w:rPr>
                <w:rFonts w:ascii="Times New Roman" w:hAnsi="Times New Roman"/>
              </w:rPr>
              <w:t>Троеглазов</w:t>
            </w:r>
            <w:proofErr w:type="spellEnd"/>
            <w:r w:rsidRPr="00016EED">
              <w:rPr>
                <w:rFonts w:ascii="Times New Roman" w:hAnsi="Times New Roman"/>
              </w:rPr>
              <w:t xml:space="preserve"> Кирилл Александрович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03" w:rsidRPr="00016EED" w:rsidRDefault="002C6B03" w:rsidP="006C6501">
            <w:pPr>
              <w:spacing w:after="0" w:line="240" w:lineRule="auto"/>
              <w:rPr>
                <w:rFonts w:ascii="Times New Roman" w:hAnsi="Times New Roman"/>
              </w:rPr>
            </w:pPr>
            <w:r w:rsidRPr="00016EED">
              <w:rPr>
                <w:rFonts w:ascii="Times New Roman" w:hAnsi="Times New Roman"/>
              </w:rPr>
              <w:t>8 (771) 08-60-232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03" w:rsidRPr="00016EED" w:rsidRDefault="002C6B03" w:rsidP="006C6501">
            <w:pPr>
              <w:spacing w:after="0" w:line="240" w:lineRule="auto"/>
              <w:rPr>
                <w:rFonts w:ascii="Times New Roman" w:hAnsi="Times New Roman"/>
              </w:rPr>
            </w:pPr>
            <w:r w:rsidRPr="00016EED">
              <w:rPr>
                <w:rFonts w:ascii="Times New Roman" w:hAnsi="Times New Roman"/>
              </w:rPr>
              <w:t>service3@ostfarm.kz</w:t>
            </w:r>
          </w:p>
        </w:tc>
      </w:tr>
      <w:tr w:rsidR="002C6B03" w:rsidRPr="00004867" w:rsidTr="006C6501">
        <w:trPr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004867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004867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обучения специалистов организации здравоохранения, а также консультаций в перио</w:t>
            </w:r>
            <w:smartTag w:uri="urn:schemas-microsoft-com:office:smarttags" w:element="PersonName">
              <w:r w:rsidRPr="000048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д г</w:t>
              </w:r>
            </w:smartTag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арантийного срока эксплуатации медицинской техники</w:t>
            </w:r>
          </w:p>
        </w:tc>
        <w:tc>
          <w:tcPr>
            <w:tcW w:w="10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CA4CE7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03" w:rsidRPr="00004867" w:rsidTr="006C6501">
        <w:trPr>
          <w:trHeight w:val="2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3" w:rsidRPr="00004867" w:rsidRDefault="002C6B03" w:rsidP="006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3" w:rsidRPr="00004867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Другие требования и условия</w:t>
            </w:r>
          </w:p>
        </w:tc>
        <w:tc>
          <w:tcPr>
            <w:tcW w:w="10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3" w:rsidRPr="00100A8A" w:rsidRDefault="002C6B03" w:rsidP="006C6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6B03" w:rsidRDefault="002C6B03" w:rsidP="002C6B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</w:p>
    <w:p w:rsidR="002C6B03" w:rsidRPr="00004867" w:rsidRDefault="002C6B03" w:rsidP="002C6B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004867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Руководит</w:t>
      </w: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ель организации здравоохранения       </w:t>
      </w:r>
      <w:r w:rsidRPr="00004867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_________________</w:t>
      </w:r>
    </w:p>
    <w:p w:rsidR="002C6B03" w:rsidRPr="00004867" w:rsidRDefault="002C6B03" w:rsidP="002C6B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004867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>(Организация здравоохранения)</w:t>
      </w:r>
      <w:r w:rsidRPr="00004867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ab/>
      </w:r>
      <w:r w:rsidRPr="00004867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ab/>
      </w:r>
      <w:r w:rsidRPr="00004867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  <w:lang w:eastAsia="ko-KR"/>
        </w:rPr>
        <w:t xml:space="preserve">                                                                                               (Ф.И.О.)                       </w:t>
      </w:r>
      <w:r w:rsidRPr="00004867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>(подпись)</w:t>
      </w:r>
      <w:r w:rsidRPr="00004867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ab/>
      </w:r>
      <w:proofErr w:type="gramStart"/>
      <w:r w:rsidRPr="00004867">
        <w:rPr>
          <w:rFonts w:ascii="Times New Roman" w:hAnsi="Times New Roman" w:cs="Times New Roman"/>
          <w:bCs/>
          <w:sz w:val="24"/>
          <w:szCs w:val="24"/>
          <w:lang w:eastAsia="ko-KR"/>
        </w:rPr>
        <w:t>м</w:t>
      </w:r>
      <w:proofErr w:type="gramEnd"/>
      <w:r w:rsidRPr="00004867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.п.                   </w:t>
      </w:r>
    </w:p>
    <w:p w:rsidR="002C6B03" w:rsidRDefault="002C6B03" w:rsidP="002C6B0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C6B03" w:rsidRPr="00004867" w:rsidRDefault="002C6B03" w:rsidP="002C6B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48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Техническая спецификация направляется в прошитом виде, с пронумерованными страницами, последняя страница, заверенная подписью руководителя </w:t>
      </w:r>
      <w:proofErr w:type="gramStart"/>
      <w:r w:rsidRPr="00004867">
        <w:rPr>
          <w:rFonts w:ascii="Times New Roman" w:hAnsi="Times New Roman" w:cs="Times New Roman"/>
          <w:i/>
          <w:color w:val="000000"/>
          <w:sz w:val="24"/>
          <w:szCs w:val="24"/>
        </w:rPr>
        <w:t>ОЗ</w:t>
      </w:r>
      <w:proofErr w:type="gramEnd"/>
      <w:r w:rsidRPr="000048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и печатью ОЗ.  </w:t>
      </w:r>
    </w:p>
    <w:p w:rsidR="00D45281" w:rsidRPr="00F47CB2" w:rsidRDefault="00D45281" w:rsidP="00D45281">
      <w:pPr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600FBD">
      <w:headerReference w:type="default" r:id="rId8"/>
      <w:footerReference w:type="default" r:id="rId9"/>
      <w:pgSz w:w="16838" w:h="11906" w:orient="landscape" w:code="9"/>
      <w:pgMar w:top="426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03" w:rsidRDefault="00C70103" w:rsidP="00F0257B">
      <w:pPr>
        <w:spacing w:after="0" w:line="240" w:lineRule="auto"/>
      </w:pPr>
      <w:r>
        <w:separator/>
      </w:r>
    </w:p>
  </w:endnote>
  <w:endnote w:type="continuationSeparator" w:id="0">
    <w:p w:rsidR="00C70103" w:rsidRDefault="00C70103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26" w:rsidRDefault="00E94929">
    <w:pPr>
      <w:pStyle w:val="a9"/>
      <w:jc w:val="right"/>
    </w:pPr>
    <w:fldSimple w:instr=" PAGE   \* MERGEFORMAT ">
      <w:r w:rsidR="00F669A5">
        <w:rPr>
          <w:noProof/>
        </w:rPr>
        <w:t>2</w:t>
      </w:r>
    </w:fldSimple>
  </w:p>
  <w:p w:rsidR="004C1926" w:rsidRDefault="004C19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03" w:rsidRDefault="00C70103" w:rsidP="00F0257B">
      <w:pPr>
        <w:spacing w:after="0" w:line="240" w:lineRule="auto"/>
      </w:pPr>
      <w:r>
        <w:separator/>
      </w:r>
    </w:p>
  </w:footnote>
  <w:footnote w:type="continuationSeparator" w:id="0">
    <w:p w:rsidR="00C70103" w:rsidRDefault="00C70103" w:rsidP="00F0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26" w:rsidRDefault="004C1926" w:rsidP="004C1926">
    <w:pPr>
      <w:tabs>
        <w:tab w:val="left" w:pos="4260"/>
      </w:tabs>
      <w:autoSpaceDE w:val="0"/>
      <w:autoSpaceDN w:val="0"/>
      <w:adjustRightInd w:val="0"/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61898"/>
    <w:rsid w:val="000740B5"/>
    <w:rsid w:val="00074BBB"/>
    <w:rsid w:val="00074C86"/>
    <w:rsid w:val="00081AFA"/>
    <w:rsid w:val="00092F62"/>
    <w:rsid w:val="000942A0"/>
    <w:rsid w:val="00095DBF"/>
    <w:rsid w:val="000B0D24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21FC7"/>
    <w:rsid w:val="00245A76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65B29"/>
    <w:rsid w:val="0037273C"/>
    <w:rsid w:val="003A4A1E"/>
    <w:rsid w:val="003B22E1"/>
    <w:rsid w:val="003C6296"/>
    <w:rsid w:val="003D1462"/>
    <w:rsid w:val="003E06FA"/>
    <w:rsid w:val="004015CA"/>
    <w:rsid w:val="004026A6"/>
    <w:rsid w:val="00413AC3"/>
    <w:rsid w:val="00444FC0"/>
    <w:rsid w:val="00466A84"/>
    <w:rsid w:val="004B53B3"/>
    <w:rsid w:val="004C0569"/>
    <w:rsid w:val="004C1926"/>
    <w:rsid w:val="004C3165"/>
    <w:rsid w:val="004E5909"/>
    <w:rsid w:val="004F2141"/>
    <w:rsid w:val="00500F96"/>
    <w:rsid w:val="005079C2"/>
    <w:rsid w:val="00511135"/>
    <w:rsid w:val="00531849"/>
    <w:rsid w:val="005343DD"/>
    <w:rsid w:val="00541400"/>
    <w:rsid w:val="00556A46"/>
    <w:rsid w:val="00557A20"/>
    <w:rsid w:val="00564FC2"/>
    <w:rsid w:val="0056772A"/>
    <w:rsid w:val="005754BE"/>
    <w:rsid w:val="00597103"/>
    <w:rsid w:val="005A0EB2"/>
    <w:rsid w:val="005C1871"/>
    <w:rsid w:val="005C7C4D"/>
    <w:rsid w:val="005E485B"/>
    <w:rsid w:val="00600FBD"/>
    <w:rsid w:val="0062584D"/>
    <w:rsid w:val="006367D1"/>
    <w:rsid w:val="00652F54"/>
    <w:rsid w:val="00684F24"/>
    <w:rsid w:val="00693EBE"/>
    <w:rsid w:val="006A3996"/>
    <w:rsid w:val="006B0330"/>
    <w:rsid w:val="006D3773"/>
    <w:rsid w:val="006D63F8"/>
    <w:rsid w:val="006D7150"/>
    <w:rsid w:val="006F743A"/>
    <w:rsid w:val="00721F40"/>
    <w:rsid w:val="00735951"/>
    <w:rsid w:val="00743114"/>
    <w:rsid w:val="00766388"/>
    <w:rsid w:val="00776D1E"/>
    <w:rsid w:val="0078709C"/>
    <w:rsid w:val="007B15E0"/>
    <w:rsid w:val="007B3647"/>
    <w:rsid w:val="007C12F8"/>
    <w:rsid w:val="007C2F1D"/>
    <w:rsid w:val="007F4D87"/>
    <w:rsid w:val="007F7C19"/>
    <w:rsid w:val="00800D77"/>
    <w:rsid w:val="00806864"/>
    <w:rsid w:val="008070C4"/>
    <w:rsid w:val="00827CED"/>
    <w:rsid w:val="00830964"/>
    <w:rsid w:val="00835B79"/>
    <w:rsid w:val="008504EE"/>
    <w:rsid w:val="0085661E"/>
    <w:rsid w:val="00860F7C"/>
    <w:rsid w:val="008853C9"/>
    <w:rsid w:val="00885A97"/>
    <w:rsid w:val="008D39B6"/>
    <w:rsid w:val="008E02A1"/>
    <w:rsid w:val="008E319F"/>
    <w:rsid w:val="008E4491"/>
    <w:rsid w:val="008E46BF"/>
    <w:rsid w:val="008F3487"/>
    <w:rsid w:val="00957711"/>
    <w:rsid w:val="00957BDC"/>
    <w:rsid w:val="00960433"/>
    <w:rsid w:val="00991EE9"/>
    <w:rsid w:val="00997A4F"/>
    <w:rsid w:val="009A503A"/>
    <w:rsid w:val="009B7951"/>
    <w:rsid w:val="009C1261"/>
    <w:rsid w:val="009C4B84"/>
    <w:rsid w:val="009C4D19"/>
    <w:rsid w:val="009D772B"/>
    <w:rsid w:val="009F1235"/>
    <w:rsid w:val="00A0158E"/>
    <w:rsid w:val="00A123CD"/>
    <w:rsid w:val="00A23231"/>
    <w:rsid w:val="00A52D28"/>
    <w:rsid w:val="00A838B3"/>
    <w:rsid w:val="00A849D8"/>
    <w:rsid w:val="00A86327"/>
    <w:rsid w:val="00A8641E"/>
    <w:rsid w:val="00A91CD1"/>
    <w:rsid w:val="00A92721"/>
    <w:rsid w:val="00AA2F65"/>
    <w:rsid w:val="00AA4626"/>
    <w:rsid w:val="00AC4A84"/>
    <w:rsid w:val="00AC78AD"/>
    <w:rsid w:val="00AD2ED7"/>
    <w:rsid w:val="00AE00B4"/>
    <w:rsid w:val="00AE02E4"/>
    <w:rsid w:val="00AE1D1F"/>
    <w:rsid w:val="00AF7C49"/>
    <w:rsid w:val="00B123EA"/>
    <w:rsid w:val="00B53619"/>
    <w:rsid w:val="00B548A5"/>
    <w:rsid w:val="00B72315"/>
    <w:rsid w:val="00B86C98"/>
    <w:rsid w:val="00B93CA8"/>
    <w:rsid w:val="00BA66E8"/>
    <w:rsid w:val="00BD2C2A"/>
    <w:rsid w:val="00BE5234"/>
    <w:rsid w:val="00C205FC"/>
    <w:rsid w:val="00C24F05"/>
    <w:rsid w:val="00C31D0C"/>
    <w:rsid w:val="00C4539A"/>
    <w:rsid w:val="00C60F42"/>
    <w:rsid w:val="00C678AD"/>
    <w:rsid w:val="00C70103"/>
    <w:rsid w:val="00C861DF"/>
    <w:rsid w:val="00CA0FB9"/>
    <w:rsid w:val="00CA3AA1"/>
    <w:rsid w:val="00CB1150"/>
    <w:rsid w:val="00CC1B20"/>
    <w:rsid w:val="00CE1B09"/>
    <w:rsid w:val="00CE2877"/>
    <w:rsid w:val="00D10177"/>
    <w:rsid w:val="00D31AB4"/>
    <w:rsid w:val="00D3355D"/>
    <w:rsid w:val="00D34771"/>
    <w:rsid w:val="00D35FC0"/>
    <w:rsid w:val="00D43DEA"/>
    <w:rsid w:val="00D45281"/>
    <w:rsid w:val="00D64D3A"/>
    <w:rsid w:val="00DA200A"/>
    <w:rsid w:val="00DB44F8"/>
    <w:rsid w:val="00DC4C98"/>
    <w:rsid w:val="00DC7CC7"/>
    <w:rsid w:val="00DD3279"/>
    <w:rsid w:val="00DD36B5"/>
    <w:rsid w:val="00DD46E0"/>
    <w:rsid w:val="00DF2B38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91F7F"/>
    <w:rsid w:val="00E94929"/>
    <w:rsid w:val="00EB2BE5"/>
    <w:rsid w:val="00EB7F82"/>
    <w:rsid w:val="00EC100B"/>
    <w:rsid w:val="00EE2224"/>
    <w:rsid w:val="00EE7291"/>
    <w:rsid w:val="00EF3F69"/>
    <w:rsid w:val="00F0257B"/>
    <w:rsid w:val="00F06205"/>
    <w:rsid w:val="00F06411"/>
    <w:rsid w:val="00F275FF"/>
    <w:rsid w:val="00F276B1"/>
    <w:rsid w:val="00F3121E"/>
    <w:rsid w:val="00F34726"/>
    <w:rsid w:val="00F47CB2"/>
    <w:rsid w:val="00F561CC"/>
    <w:rsid w:val="00F60185"/>
    <w:rsid w:val="00F642EE"/>
    <w:rsid w:val="00F669A5"/>
    <w:rsid w:val="00F71823"/>
    <w:rsid w:val="00F911A0"/>
    <w:rsid w:val="00FA2654"/>
    <w:rsid w:val="00FA4F45"/>
    <w:rsid w:val="00FA55DD"/>
    <w:rsid w:val="00FB1E79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2AC1-E1F9-4B9B-B92E-F00A51F5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89</cp:revision>
  <dcterms:created xsi:type="dcterms:W3CDTF">2017-08-31T09:57:00Z</dcterms:created>
  <dcterms:modified xsi:type="dcterms:W3CDTF">2019-02-07T10:14:00Z</dcterms:modified>
</cp:coreProperties>
</file>