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9087" w:type="dxa"/>
        <w:tblInd w:w="93" w:type="dxa"/>
        <w:tblLook w:val="04A0"/>
      </w:tblPr>
      <w:tblGrid>
        <w:gridCol w:w="724"/>
        <w:gridCol w:w="3827"/>
        <w:gridCol w:w="993"/>
        <w:gridCol w:w="992"/>
        <w:gridCol w:w="1134"/>
        <w:gridCol w:w="1417"/>
      </w:tblGrid>
      <w:tr w:rsidR="007476D2" w:rsidRPr="00113440" w:rsidTr="007476D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</w:p>
          <w:p w:rsidR="007476D2" w:rsidRPr="007476D2" w:rsidRDefault="007476D2" w:rsidP="00113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Кол-во</w:t>
            </w: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B35778" w:rsidRPr="00113440" w:rsidTr="007476D2">
        <w:trPr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B35778" w:rsidRDefault="00D421AD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Оборудование медицинское для хранение крови, компонентов  лекарственных средстов и вакцин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113440" w:rsidRDefault="00D421AD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D421AD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D421AD" w:rsidP="007D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D421AD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1 200 000</w:t>
            </w:r>
          </w:p>
        </w:tc>
      </w:tr>
    </w:tbl>
    <w:p w:rsidR="00175879" w:rsidRPr="00113440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AD">
        <w:rPr>
          <w:rFonts w:ascii="Times New Roman" w:hAnsi="Times New Roman" w:cs="Times New Roman"/>
          <w:b/>
          <w:sz w:val="24"/>
          <w:szCs w:val="24"/>
        </w:rPr>
        <w:t>1 200 000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C47633">
        <w:rPr>
          <w:rFonts w:ascii="Times New Roman" w:hAnsi="Times New Roman" w:cs="Times New Roman"/>
          <w:sz w:val="24"/>
          <w:szCs w:val="24"/>
        </w:rPr>
        <w:t xml:space="preserve"> </w:t>
      </w:r>
      <w:r w:rsidR="00F5184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D421AD">
        <w:rPr>
          <w:rFonts w:ascii="Times New Roman" w:hAnsi="Times New Roman" w:cs="Times New Roman"/>
          <w:sz w:val="24"/>
          <w:szCs w:val="24"/>
        </w:rPr>
        <w:t>0</w:t>
      </w:r>
      <w:r w:rsidR="00D421A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D421AD">
        <w:rPr>
          <w:rFonts w:ascii="Times New Roman" w:hAnsi="Times New Roman" w:cs="Times New Roman"/>
          <w:sz w:val="24"/>
          <w:szCs w:val="24"/>
        </w:rPr>
        <w:t>8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D421AD" w:rsidRPr="00B33749" w:rsidRDefault="00D421AD" w:rsidP="00D4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50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спецификация</w:t>
      </w:r>
    </w:p>
    <w:p w:rsidR="00D421AD" w:rsidRDefault="00D421AD" w:rsidP="00D42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21AD" w:rsidRDefault="00D421AD" w:rsidP="00D421AD">
      <w:pPr>
        <w:pStyle w:val="Default"/>
      </w:pP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Общий объем, </w:t>
      </w:r>
      <w:proofErr w:type="gramStart"/>
      <w:r w:rsidRPr="00030506">
        <w:rPr>
          <w:shd w:val="clear" w:color="auto" w:fill="FFFFFF"/>
        </w:rPr>
        <w:t>л</w:t>
      </w:r>
      <w:proofErr w:type="gramEnd"/>
      <w:r w:rsidRPr="00030506">
        <w:rPr>
          <w:shd w:val="clear" w:color="auto" w:fill="FFFFFF"/>
        </w:rPr>
        <w:t>.</w:t>
      </w:r>
      <w:r>
        <w:t xml:space="preserve">      </w:t>
      </w:r>
      <w:r w:rsidR="002B0BE0">
        <w:rPr>
          <w:shd w:val="clear" w:color="auto" w:fill="FFFFFF"/>
          <w:lang w:val="en-US"/>
        </w:rPr>
        <w:t>250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Объем холодильной камеры, </w:t>
      </w:r>
      <w:proofErr w:type="gramStart"/>
      <w:r w:rsidRPr="00030506">
        <w:rPr>
          <w:shd w:val="clear" w:color="auto" w:fill="FFFFFF"/>
        </w:rPr>
        <w:t>л</w:t>
      </w:r>
      <w:proofErr w:type="gramEnd"/>
      <w:r w:rsidRPr="00030506">
        <w:rPr>
          <w:shd w:val="clear" w:color="auto" w:fill="FFFFFF"/>
        </w:rPr>
        <w:t>.</w:t>
      </w:r>
      <w:r>
        <w:t xml:space="preserve">    </w:t>
      </w:r>
      <w:r w:rsidRPr="00030506">
        <w:rPr>
          <w:shd w:val="clear" w:color="auto" w:fill="FFFFFF"/>
        </w:rPr>
        <w:t>270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Объем морозильной камеры/НТО, </w:t>
      </w:r>
      <w:proofErr w:type="gramStart"/>
      <w:r w:rsidRPr="00030506">
        <w:rPr>
          <w:shd w:val="clear" w:color="auto" w:fill="FFFFFF"/>
        </w:rPr>
        <w:t>л</w:t>
      </w:r>
      <w:proofErr w:type="gramEnd"/>
      <w:r w:rsidRPr="00030506">
        <w:rPr>
          <w:shd w:val="clear" w:color="auto" w:fill="FFFFFF"/>
        </w:rPr>
        <w:t>.</w:t>
      </w:r>
      <w:r>
        <w:t xml:space="preserve">  </w:t>
      </w:r>
      <w:r w:rsidRPr="00030506">
        <w:t xml:space="preserve"> </w:t>
      </w:r>
      <w:r w:rsidRPr="00030506">
        <w:rPr>
          <w:shd w:val="clear" w:color="auto" w:fill="FFFFFF"/>
        </w:rPr>
        <w:t>130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>Количество компрессоров, шт.</w:t>
      </w:r>
      <w:r>
        <w:t xml:space="preserve">   </w:t>
      </w:r>
      <w:r w:rsidRPr="00030506">
        <w:rPr>
          <w:shd w:val="clear" w:color="auto" w:fill="FFFFFF"/>
        </w:rPr>
        <w:t>2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Высота, </w:t>
      </w:r>
      <w:proofErr w:type="gramStart"/>
      <w:r w:rsidRPr="00030506">
        <w:rPr>
          <w:shd w:val="clear" w:color="auto" w:fill="FFFFFF"/>
        </w:rPr>
        <w:t>мм</w:t>
      </w:r>
      <w:proofErr w:type="gramEnd"/>
      <w:r>
        <w:t xml:space="preserve">   </w:t>
      </w:r>
      <w:r w:rsidRPr="00030506">
        <w:rPr>
          <w:shd w:val="clear" w:color="auto" w:fill="FFFFFF"/>
        </w:rPr>
        <w:t>2080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Глубина без ручки, </w:t>
      </w:r>
      <w:proofErr w:type="gramStart"/>
      <w:r w:rsidRPr="00030506">
        <w:rPr>
          <w:shd w:val="clear" w:color="auto" w:fill="FFFFFF"/>
        </w:rPr>
        <w:t>мм</w:t>
      </w:r>
      <w:proofErr w:type="gramEnd"/>
      <w:r>
        <w:t xml:space="preserve">   </w:t>
      </w:r>
      <w:r w:rsidRPr="00030506">
        <w:rPr>
          <w:shd w:val="clear" w:color="auto" w:fill="FFFFFF"/>
        </w:rPr>
        <w:t>610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Глубина с ручкой, </w:t>
      </w:r>
      <w:proofErr w:type="gramStart"/>
      <w:r w:rsidRPr="00030506">
        <w:rPr>
          <w:shd w:val="clear" w:color="auto" w:fill="FFFFFF"/>
        </w:rPr>
        <w:t>мм</w:t>
      </w:r>
      <w:proofErr w:type="gramEnd"/>
      <w:r>
        <w:t xml:space="preserve">   </w:t>
      </w:r>
      <w:r w:rsidRPr="00030506">
        <w:rPr>
          <w:shd w:val="clear" w:color="auto" w:fill="FFFFFF"/>
        </w:rPr>
        <w:t>650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Ширина, </w:t>
      </w:r>
      <w:proofErr w:type="gramStart"/>
      <w:r w:rsidRPr="00030506">
        <w:rPr>
          <w:shd w:val="clear" w:color="auto" w:fill="FFFFFF"/>
        </w:rPr>
        <w:t>мм</w:t>
      </w:r>
      <w:proofErr w:type="gramEnd"/>
      <w:r>
        <w:t xml:space="preserve">  </w:t>
      </w:r>
      <w:r w:rsidRPr="00030506">
        <w:t xml:space="preserve"> </w:t>
      </w:r>
      <w:r w:rsidRPr="00030506">
        <w:rPr>
          <w:shd w:val="clear" w:color="auto" w:fill="FFFFFF"/>
        </w:rPr>
        <w:t>600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Масса, </w:t>
      </w:r>
      <w:proofErr w:type="gramStart"/>
      <w:r w:rsidRPr="00030506">
        <w:rPr>
          <w:shd w:val="clear" w:color="auto" w:fill="FFFFFF"/>
        </w:rPr>
        <w:t>кг</w:t>
      </w:r>
      <w:proofErr w:type="gramEnd"/>
      <w:r w:rsidRPr="00030506">
        <w:rPr>
          <w:shd w:val="clear" w:color="auto" w:fill="FFFFFF"/>
        </w:rPr>
        <w:t>., не более</w:t>
      </w:r>
      <w:r>
        <w:t xml:space="preserve">  </w:t>
      </w:r>
      <w:r w:rsidRPr="00030506">
        <w:rPr>
          <w:shd w:val="clear" w:color="auto" w:fill="FFFFFF"/>
        </w:rPr>
        <w:t>98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Масса холодильника с металлическими дверями верхней и нижней камер, </w:t>
      </w:r>
      <w:proofErr w:type="gramStart"/>
      <w:r w:rsidRPr="00030506">
        <w:rPr>
          <w:shd w:val="clear" w:color="auto" w:fill="FFFFFF"/>
        </w:rPr>
        <w:t>кг</w:t>
      </w:r>
      <w:proofErr w:type="gramEnd"/>
      <w:r>
        <w:t xml:space="preserve">  </w:t>
      </w:r>
      <w:r w:rsidRPr="00030506">
        <w:rPr>
          <w:color w:val="666666"/>
          <w:shd w:val="clear" w:color="auto" w:fill="FFFFFF"/>
        </w:rPr>
        <w:t>91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>Напряжение, В</w:t>
      </w:r>
      <w:r>
        <w:t xml:space="preserve">   </w:t>
      </w:r>
      <w:r w:rsidRPr="00030506">
        <w:rPr>
          <w:shd w:val="clear" w:color="auto" w:fill="FFFFFF"/>
        </w:rPr>
        <w:t>220</w:t>
      </w:r>
    </w:p>
    <w:p w:rsidR="00D421AD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>Гарантия, год</w:t>
      </w:r>
      <w:r>
        <w:t xml:space="preserve">  </w:t>
      </w:r>
      <w:r w:rsidRPr="00030506">
        <w:t xml:space="preserve"> </w:t>
      </w:r>
      <w:r w:rsidRPr="00030506">
        <w:rPr>
          <w:shd w:val="clear" w:color="auto" w:fill="FFFFFF"/>
        </w:rPr>
        <w:t>1</w:t>
      </w:r>
    </w:p>
    <w:p w:rsidR="00D421AD" w:rsidRPr="00030506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 xml:space="preserve">Итоговый отчет о пре-квалификации на соответствие требованиям Надлежащей Практики </w:t>
      </w:r>
      <w:proofErr w:type="spellStart"/>
      <w:r w:rsidRPr="00030506">
        <w:rPr>
          <w:shd w:val="clear" w:color="auto" w:fill="FFFFFF"/>
        </w:rPr>
        <w:t>Дистрибудции</w:t>
      </w:r>
      <w:proofErr w:type="spellEnd"/>
      <w:r w:rsidRPr="00030506">
        <w:rPr>
          <w:shd w:val="clear" w:color="auto" w:fill="FFFFFF"/>
        </w:rPr>
        <w:t xml:space="preserve"> ЕАЭС</w:t>
      </w:r>
      <w:r>
        <w:rPr>
          <w:shd w:val="clear" w:color="auto" w:fill="FFFFFF"/>
        </w:rPr>
        <w:t xml:space="preserve">     </w:t>
      </w:r>
      <w:r w:rsidRPr="00D2244F">
        <w:rPr>
          <w:shd w:val="clear" w:color="auto" w:fill="FFFFFF"/>
        </w:rPr>
        <w:t>наличие</w:t>
      </w:r>
    </w:p>
    <w:p w:rsidR="00D421AD" w:rsidRPr="00D2244F" w:rsidRDefault="00D421AD" w:rsidP="00D421AD">
      <w:pPr>
        <w:pStyle w:val="a3"/>
        <w:numPr>
          <w:ilvl w:val="0"/>
          <w:numId w:val="11"/>
        </w:numPr>
        <w:jc w:val="left"/>
      </w:pPr>
      <w:r w:rsidRPr="00030506">
        <w:rPr>
          <w:shd w:val="clear" w:color="auto" w:fill="FFFFFF"/>
        </w:rPr>
        <w:t>Дополнительные прозрачные дверки, препятствующие нежелательному воздухообмену между отделениями</w:t>
      </w:r>
      <w:r>
        <w:rPr>
          <w:shd w:val="clear" w:color="auto" w:fill="FFFFFF"/>
        </w:rPr>
        <w:t xml:space="preserve">      </w:t>
      </w:r>
      <w:r w:rsidRPr="00D2244F">
        <w:rPr>
          <w:shd w:val="clear" w:color="auto" w:fill="FFFFFF"/>
        </w:rPr>
        <w:t>Наличие</w:t>
      </w:r>
    </w:p>
    <w:p w:rsidR="00D421AD" w:rsidRPr="00030506" w:rsidRDefault="00D421AD" w:rsidP="00D421AD">
      <w:r>
        <w:rPr>
          <w:rFonts w:ascii="Helvetica" w:hAnsi="Helvetica" w:cs="Helvetica"/>
          <w:b/>
          <w:bCs/>
          <w:color w:val="383838"/>
          <w:sz w:val="32"/>
          <w:szCs w:val="32"/>
        </w:rPr>
        <w:t>Холодильная камера</w:t>
      </w:r>
    </w:p>
    <w:p w:rsidR="00D421AD" w:rsidRPr="00D2244F" w:rsidRDefault="00D421AD" w:rsidP="00D421AD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244F">
        <w:rPr>
          <w:shd w:val="clear" w:color="auto" w:fill="FFFFFF"/>
        </w:rPr>
        <w:t>Температура в холодильной камере, °C</w:t>
      </w:r>
      <w:r w:rsidRPr="00D2244F">
        <w:rPr>
          <w:rFonts w:ascii="Times New Roman" w:hAnsi="Times New Roman" w:cs="Times New Roman"/>
          <w:sz w:val="24"/>
          <w:szCs w:val="24"/>
        </w:rPr>
        <w:t xml:space="preserve">   </w:t>
      </w:r>
      <w:r w:rsidRPr="00D2244F">
        <w:rPr>
          <w:shd w:val="clear" w:color="auto" w:fill="FFFFFF"/>
        </w:rPr>
        <w:t>+2... +15</w:t>
      </w:r>
    </w:p>
    <w:p w:rsidR="00D421AD" w:rsidRDefault="00D421AD" w:rsidP="00D421AD">
      <w:pPr>
        <w:pStyle w:val="a3"/>
        <w:numPr>
          <w:ilvl w:val="0"/>
          <w:numId w:val="12"/>
        </w:numPr>
        <w:jc w:val="left"/>
      </w:pPr>
      <w:r w:rsidRPr="00D2244F">
        <w:rPr>
          <w:shd w:val="clear" w:color="auto" w:fill="FFFFFF"/>
        </w:rPr>
        <w:t>Регулирование высоты полок:</w:t>
      </w:r>
      <w:r>
        <w:t xml:space="preserve">   </w:t>
      </w:r>
      <w:r w:rsidRPr="00D2244F">
        <w:rPr>
          <w:shd w:val="clear" w:color="auto" w:fill="FFFFFF"/>
        </w:rPr>
        <w:t>есть</w:t>
      </w:r>
    </w:p>
    <w:p w:rsidR="00D421AD" w:rsidRPr="00D2244F" w:rsidRDefault="00D421AD" w:rsidP="00D421AD">
      <w:pPr>
        <w:pStyle w:val="a3"/>
        <w:numPr>
          <w:ilvl w:val="0"/>
          <w:numId w:val="12"/>
        </w:numPr>
        <w:jc w:val="left"/>
        <w:rPr>
          <w:color w:val="666666"/>
          <w:shd w:val="clear" w:color="auto" w:fill="FFFFFF"/>
        </w:rPr>
      </w:pPr>
      <w:r w:rsidRPr="00D2244F">
        <w:rPr>
          <w:shd w:val="clear" w:color="auto" w:fill="FFFFFF"/>
        </w:rPr>
        <w:t xml:space="preserve">Наличие </w:t>
      </w:r>
      <w:proofErr w:type="spellStart"/>
      <w:r w:rsidRPr="00D2244F">
        <w:rPr>
          <w:shd w:val="clear" w:color="auto" w:fill="FFFFFF"/>
        </w:rPr>
        <w:t>термокарты</w:t>
      </w:r>
      <w:proofErr w:type="spellEnd"/>
      <w:r>
        <w:t xml:space="preserve">    </w:t>
      </w:r>
      <w:r w:rsidRPr="00D2244F">
        <w:rPr>
          <w:shd w:val="clear" w:color="auto" w:fill="FFFFFF"/>
        </w:rPr>
        <w:t xml:space="preserve">да </w:t>
      </w:r>
    </w:p>
    <w:p w:rsidR="00D421AD" w:rsidRPr="00030506" w:rsidRDefault="00D421AD" w:rsidP="00D421AD">
      <w:r>
        <w:rPr>
          <w:rFonts w:ascii="Helvetica" w:hAnsi="Helvetica" w:cs="Helvetica"/>
          <w:b/>
          <w:bCs/>
          <w:color w:val="383838"/>
          <w:sz w:val="32"/>
          <w:szCs w:val="32"/>
        </w:rPr>
        <w:t>Морозильная камера</w:t>
      </w:r>
    </w:p>
    <w:p w:rsidR="00D421AD" w:rsidRDefault="00D421AD" w:rsidP="00D421AD">
      <w:pPr>
        <w:rPr>
          <w:color w:val="666666"/>
          <w:shd w:val="clear" w:color="auto" w:fill="FFFFFF"/>
        </w:rPr>
      </w:pPr>
      <w:r>
        <w:rPr>
          <w:shd w:val="clear" w:color="auto" w:fill="FFFFFF"/>
        </w:rPr>
        <w:t>Температура в морозильной камере, °C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506">
        <w:rPr>
          <w:shd w:val="clear" w:color="auto" w:fill="FFFFFF"/>
        </w:rPr>
        <w:t>-25...-10</w:t>
      </w:r>
      <w:r>
        <w:rPr>
          <w:color w:val="666666"/>
          <w:shd w:val="clear" w:color="auto" w:fill="FFFFFF"/>
        </w:rPr>
        <w:t xml:space="preserve"> </w:t>
      </w:r>
    </w:p>
    <w:p w:rsidR="00D421AD" w:rsidRPr="00030506" w:rsidRDefault="00D421AD" w:rsidP="00D4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83838"/>
          <w:sz w:val="32"/>
          <w:szCs w:val="32"/>
        </w:rPr>
        <w:t>Эффективность и энергопотребление</w:t>
      </w:r>
    </w:p>
    <w:p w:rsidR="00D421AD" w:rsidRPr="00D2244F" w:rsidRDefault="00D421AD" w:rsidP="00D421AD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244F">
        <w:rPr>
          <w:shd w:val="clear" w:color="auto" w:fill="FFFFFF"/>
        </w:rPr>
        <w:t>Потребление электроэнергии, кВт*</w:t>
      </w:r>
      <w:proofErr w:type="gramStart"/>
      <w:r w:rsidRPr="00D2244F">
        <w:rPr>
          <w:shd w:val="clear" w:color="auto" w:fill="FFFFFF"/>
        </w:rPr>
        <w:t>ч</w:t>
      </w:r>
      <w:proofErr w:type="gramEnd"/>
      <w:r w:rsidRPr="00D2244F">
        <w:rPr>
          <w:shd w:val="clear" w:color="auto" w:fill="FFFFFF"/>
        </w:rPr>
        <w:t>/сутки</w:t>
      </w:r>
      <w:r w:rsidRPr="00D2244F">
        <w:rPr>
          <w:rFonts w:ascii="Times New Roman" w:hAnsi="Times New Roman" w:cs="Times New Roman"/>
          <w:sz w:val="24"/>
          <w:szCs w:val="24"/>
        </w:rPr>
        <w:t xml:space="preserve">  </w:t>
      </w:r>
      <w:r w:rsidRPr="00D2244F">
        <w:rPr>
          <w:shd w:val="clear" w:color="auto" w:fill="FFFFFF"/>
        </w:rPr>
        <w:t>1.84</w:t>
      </w:r>
    </w:p>
    <w:p w:rsidR="00D421AD" w:rsidRDefault="00D421AD" w:rsidP="00D421AD">
      <w:pPr>
        <w:pStyle w:val="a3"/>
        <w:numPr>
          <w:ilvl w:val="0"/>
          <w:numId w:val="13"/>
        </w:numPr>
        <w:jc w:val="left"/>
      </w:pPr>
      <w:r w:rsidRPr="00D2244F">
        <w:rPr>
          <w:shd w:val="clear" w:color="auto" w:fill="FFFFFF"/>
        </w:rPr>
        <w:t>Климатический класс</w:t>
      </w:r>
      <w:r>
        <w:t xml:space="preserve">   </w:t>
      </w:r>
      <w:r w:rsidRPr="00D2244F">
        <w:rPr>
          <w:shd w:val="clear" w:color="auto" w:fill="FFFFFF"/>
        </w:rPr>
        <w:t>УХЛ 4.2</w:t>
      </w:r>
    </w:p>
    <w:p w:rsidR="00D421AD" w:rsidRPr="00D2244F" w:rsidRDefault="00D421AD" w:rsidP="00D421AD">
      <w:pPr>
        <w:pStyle w:val="a3"/>
        <w:numPr>
          <w:ilvl w:val="0"/>
          <w:numId w:val="13"/>
        </w:numPr>
        <w:jc w:val="left"/>
        <w:rPr>
          <w:color w:val="666666"/>
          <w:shd w:val="clear" w:color="auto" w:fill="FFFFFF"/>
        </w:rPr>
      </w:pPr>
      <w:r w:rsidRPr="00D2244F">
        <w:rPr>
          <w:shd w:val="clear" w:color="auto" w:fill="FFFFFF"/>
        </w:rPr>
        <w:t xml:space="preserve">Частота, </w:t>
      </w:r>
      <w:proofErr w:type="gramStart"/>
      <w:r w:rsidRPr="00D2244F">
        <w:rPr>
          <w:shd w:val="clear" w:color="auto" w:fill="FFFFFF"/>
        </w:rPr>
        <w:t>Гц</w:t>
      </w:r>
      <w:proofErr w:type="gramEnd"/>
      <w:r>
        <w:t xml:space="preserve"> </w:t>
      </w:r>
      <w:r w:rsidRPr="00030506">
        <w:t xml:space="preserve"> </w:t>
      </w:r>
      <w:r w:rsidRPr="00D2244F">
        <w:rPr>
          <w:shd w:val="clear" w:color="auto" w:fill="FFFFFF"/>
        </w:rPr>
        <w:t>50</w:t>
      </w:r>
      <w:r w:rsidRPr="00D2244F">
        <w:rPr>
          <w:color w:val="666666"/>
          <w:shd w:val="clear" w:color="auto" w:fill="FFFFFF"/>
        </w:rPr>
        <w:t xml:space="preserve"> </w:t>
      </w:r>
    </w:p>
    <w:p w:rsidR="00D421AD" w:rsidRPr="00030506" w:rsidRDefault="00D421AD" w:rsidP="00D421AD">
      <w:r>
        <w:rPr>
          <w:rFonts w:ascii="Helvetica" w:hAnsi="Helvetica" w:cs="Helvetica"/>
          <w:b/>
          <w:bCs/>
          <w:color w:val="383838"/>
          <w:sz w:val="32"/>
          <w:szCs w:val="32"/>
        </w:rPr>
        <w:t>Ориентировочные габариты товара с упаковкой</w:t>
      </w:r>
    </w:p>
    <w:p w:rsidR="00D421AD" w:rsidRPr="00D2244F" w:rsidRDefault="00D421AD" w:rsidP="00D421AD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244F">
        <w:rPr>
          <w:shd w:val="clear" w:color="auto" w:fill="FFFFFF"/>
        </w:rPr>
        <w:t xml:space="preserve">Вес товара нетто, </w:t>
      </w:r>
      <w:proofErr w:type="gramStart"/>
      <w:r w:rsidRPr="00D2244F">
        <w:rPr>
          <w:shd w:val="clear" w:color="auto" w:fill="FFFFFF"/>
        </w:rPr>
        <w:t>кг</w:t>
      </w:r>
      <w:proofErr w:type="gramEnd"/>
      <w:r w:rsidRPr="00D2244F">
        <w:rPr>
          <w:rFonts w:ascii="Times New Roman" w:hAnsi="Times New Roman" w:cs="Times New Roman"/>
          <w:sz w:val="24"/>
          <w:szCs w:val="24"/>
        </w:rPr>
        <w:t xml:space="preserve">   </w:t>
      </w:r>
      <w:r w:rsidRPr="00D2244F">
        <w:rPr>
          <w:shd w:val="clear" w:color="auto" w:fill="FFFFFF"/>
        </w:rPr>
        <w:t>91-98</w:t>
      </w:r>
    </w:p>
    <w:p w:rsidR="00D421AD" w:rsidRDefault="00D421AD" w:rsidP="00D421AD">
      <w:pPr>
        <w:pStyle w:val="a3"/>
        <w:numPr>
          <w:ilvl w:val="0"/>
          <w:numId w:val="14"/>
        </w:numPr>
        <w:jc w:val="left"/>
      </w:pPr>
      <w:r w:rsidRPr="00D2244F">
        <w:rPr>
          <w:shd w:val="clear" w:color="auto" w:fill="FFFFFF"/>
        </w:rPr>
        <w:t xml:space="preserve">Вес товара брутто, </w:t>
      </w:r>
      <w:proofErr w:type="gramStart"/>
      <w:r w:rsidRPr="00D2244F">
        <w:rPr>
          <w:shd w:val="clear" w:color="auto" w:fill="FFFFFF"/>
        </w:rPr>
        <w:t>кг</w:t>
      </w:r>
      <w:proofErr w:type="gramEnd"/>
      <w:r>
        <w:t xml:space="preserve"> </w:t>
      </w:r>
      <w:r w:rsidRPr="00D2244F">
        <w:rPr>
          <w:shd w:val="clear" w:color="auto" w:fill="FFFFFF"/>
        </w:rPr>
        <w:t>97-104</w:t>
      </w:r>
    </w:p>
    <w:p w:rsidR="00D421AD" w:rsidRDefault="00D421AD" w:rsidP="00D421AD">
      <w:pPr>
        <w:pStyle w:val="a3"/>
        <w:numPr>
          <w:ilvl w:val="0"/>
          <w:numId w:val="14"/>
        </w:numPr>
        <w:jc w:val="left"/>
      </w:pPr>
      <w:r w:rsidRPr="00D2244F">
        <w:rPr>
          <w:shd w:val="clear" w:color="auto" w:fill="FFFFFF"/>
        </w:rPr>
        <w:t>Объем товарной упаковки, м3</w:t>
      </w:r>
      <w:r>
        <w:t xml:space="preserve">   </w:t>
      </w:r>
      <w:r w:rsidRPr="00D2244F">
        <w:rPr>
          <w:shd w:val="clear" w:color="auto" w:fill="FFFFFF"/>
        </w:rPr>
        <w:t>0,876</w:t>
      </w:r>
    </w:p>
    <w:p w:rsidR="00D421AD" w:rsidRDefault="00D421AD" w:rsidP="00D421AD">
      <w:pPr>
        <w:pStyle w:val="a3"/>
        <w:numPr>
          <w:ilvl w:val="0"/>
          <w:numId w:val="14"/>
        </w:numPr>
        <w:jc w:val="left"/>
      </w:pPr>
      <w:r w:rsidRPr="00D2244F">
        <w:rPr>
          <w:shd w:val="clear" w:color="auto" w:fill="FFFFFF"/>
        </w:rPr>
        <w:t xml:space="preserve">Длина товарной упаковки, </w:t>
      </w:r>
      <w:proofErr w:type="gramStart"/>
      <w:r w:rsidRPr="00D2244F">
        <w:rPr>
          <w:shd w:val="clear" w:color="auto" w:fill="FFFFFF"/>
        </w:rPr>
        <w:t>м</w:t>
      </w:r>
      <w:proofErr w:type="gramEnd"/>
      <w:r>
        <w:t xml:space="preserve">    </w:t>
      </w:r>
      <w:r w:rsidRPr="00D2244F">
        <w:rPr>
          <w:shd w:val="clear" w:color="auto" w:fill="FFFFFF"/>
        </w:rPr>
        <w:t>0,65</w:t>
      </w:r>
    </w:p>
    <w:p w:rsidR="00D421AD" w:rsidRDefault="00D421AD" w:rsidP="00D421AD">
      <w:pPr>
        <w:pStyle w:val="a3"/>
        <w:numPr>
          <w:ilvl w:val="0"/>
          <w:numId w:val="14"/>
        </w:numPr>
        <w:jc w:val="left"/>
      </w:pPr>
      <w:r w:rsidRPr="00D2244F">
        <w:rPr>
          <w:shd w:val="clear" w:color="auto" w:fill="FFFFFF"/>
        </w:rPr>
        <w:t xml:space="preserve">Ширина товарной упаковки, </w:t>
      </w:r>
      <w:proofErr w:type="gramStart"/>
      <w:r w:rsidRPr="00D2244F">
        <w:rPr>
          <w:shd w:val="clear" w:color="auto" w:fill="FFFFFF"/>
        </w:rPr>
        <w:t>м</w:t>
      </w:r>
      <w:proofErr w:type="gramEnd"/>
      <w:r>
        <w:t xml:space="preserve">   </w:t>
      </w:r>
      <w:r w:rsidRPr="00D2244F">
        <w:rPr>
          <w:shd w:val="clear" w:color="auto" w:fill="FFFFFF"/>
        </w:rPr>
        <w:t>0,63</w:t>
      </w:r>
    </w:p>
    <w:p w:rsidR="00D421AD" w:rsidRPr="00030506" w:rsidRDefault="00D421AD" w:rsidP="00D421AD">
      <w:pPr>
        <w:pStyle w:val="a3"/>
        <w:numPr>
          <w:ilvl w:val="0"/>
          <w:numId w:val="14"/>
        </w:numPr>
        <w:jc w:val="left"/>
      </w:pPr>
      <w:r w:rsidRPr="00D2244F">
        <w:rPr>
          <w:shd w:val="clear" w:color="auto" w:fill="FFFFFF"/>
        </w:rPr>
        <w:t xml:space="preserve">Высота товарной упаковки, </w:t>
      </w:r>
      <w:proofErr w:type="gramStart"/>
      <w:r w:rsidRPr="00D2244F">
        <w:rPr>
          <w:shd w:val="clear" w:color="auto" w:fill="FFFFFF"/>
        </w:rPr>
        <w:t>м</w:t>
      </w:r>
      <w:proofErr w:type="gramEnd"/>
      <w:r>
        <w:t xml:space="preserve">   </w:t>
      </w:r>
      <w:r w:rsidRPr="00D2244F">
        <w:rPr>
          <w:shd w:val="clear" w:color="auto" w:fill="FFFFFF"/>
        </w:rPr>
        <w:t>2,14</w:t>
      </w:r>
    </w:p>
    <w:p w:rsidR="00900422" w:rsidRPr="00900422" w:rsidRDefault="00900422" w:rsidP="00F5184F">
      <w:pPr>
        <w:ind w:left="-567" w:firstLine="709"/>
        <w:jc w:val="center"/>
        <w:rPr>
          <w:b/>
        </w:rPr>
      </w:pPr>
    </w:p>
    <w:sectPr w:rsidR="00900422" w:rsidRPr="00900422" w:rsidSect="00B347B9">
      <w:pgSz w:w="11906" w:h="16838"/>
      <w:pgMar w:top="142" w:right="28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23" w:rsidRDefault="00017123" w:rsidP="00F0257B">
      <w:pPr>
        <w:spacing w:after="0" w:line="240" w:lineRule="auto"/>
      </w:pPr>
      <w:r>
        <w:separator/>
      </w:r>
    </w:p>
  </w:endnote>
  <w:endnote w:type="continuationSeparator" w:id="0">
    <w:p w:rsidR="00017123" w:rsidRDefault="0001712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23" w:rsidRDefault="00017123" w:rsidP="00F0257B">
      <w:pPr>
        <w:spacing w:after="0" w:line="240" w:lineRule="auto"/>
      </w:pPr>
      <w:r>
        <w:separator/>
      </w:r>
    </w:p>
  </w:footnote>
  <w:footnote w:type="continuationSeparator" w:id="0">
    <w:p w:rsidR="00017123" w:rsidRDefault="00017123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2A3"/>
    <w:multiLevelType w:val="multilevel"/>
    <w:tmpl w:val="BF24583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C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730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AF48A4"/>
    <w:multiLevelType w:val="multilevel"/>
    <w:tmpl w:val="1ED0800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17123"/>
    <w:rsid w:val="00021756"/>
    <w:rsid w:val="00061898"/>
    <w:rsid w:val="000740B5"/>
    <w:rsid w:val="00074BBB"/>
    <w:rsid w:val="00074C86"/>
    <w:rsid w:val="00081AFA"/>
    <w:rsid w:val="000848BF"/>
    <w:rsid w:val="00092F62"/>
    <w:rsid w:val="000942A0"/>
    <w:rsid w:val="00095DBF"/>
    <w:rsid w:val="00097CB2"/>
    <w:rsid w:val="000A5D52"/>
    <w:rsid w:val="000B0D24"/>
    <w:rsid w:val="000B5A8B"/>
    <w:rsid w:val="000D1539"/>
    <w:rsid w:val="000D51F3"/>
    <w:rsid w:val="000E77CF"/>
    <w:rsid w:val="000F209D"/>
    <w:rsid w:val="000F431F"/>
    <w:rsid w:val="00113440"/>
    <w:rsid w:val="00141B24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1734"/>
    <w:rsid w:val="001B603D"/>
    <w:rsid w:val="001C32A0"/>
    <w:rsid w:val="001D1FFE"/>
    <w:rsid w:val="002002FD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0BE0"/>
    <w:rsid w:val="002B1766"/>
    <w:rsid w:val="002C6B03"/>
    <w:rsid w:val="002D150D"/>
    <w:rsid w:val="002D1A5B"/>
    <w:rsid w:val="002D1AFB"/>
    <w:rsid w:val="002D2177"/>
    <w:rsid w:val="002E2B0C"/>
    <w:rsid w:val="002F0D7F"/>
    <w:rsid w:val="0030423D"/>
    <w:rsid w:val="003177CB"/>
    <w:rsid w:val="00327232"/>
    <w:rsid w:val="00341AD9"/>
    <w:rsid w:val="0034215B"/>
    <w:rsid w:val="00360D56"/>
    <w:rsid w:val="003648BE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86E69"/>
    <w:rsid w:val="004B53B3"/>
    <w:rsid w:val="004C0569"/>
    <w:rsid w:val="004C1926"/>
    <w:rsid w:val="004C3165"/>
    <w:rsid w:val="004E2476"/>
    <w:rsid w:val="004E5909"/>
    <w:rsid w:val="004E7210"/>
    <w:rsid w:val="004E72B2"/>
    <w:rsid w:val="004F2141"/>
    <w:rsid w:val="00500F96"/>
    <w:rsid w:val="005079C2"/>
    <w:rsid w:val="00511135"/>
    <w:rsid w:val="00521D0C"/>
    <w:rsid w:val="00522298"/>
    <w:rsid w:val="00527B76"/>
    <w:rsid w:val="00531849"/>
    <w:rsid w:val="005343DD"/>
    <w:rsid w:val="00540CD4"/>
    <w:rsid w:val="00541400"/>
    <w:rsid w:val="00544D2D"/>
    <w:rsid w:val="00553A3E"/>
    <w:rsid w:val="00556A46"/>
    <w:rsid w:val="00557A20"/>
    <w:rsid w:val="00564B6C"/>
    <w:rsid w:val="00564FC2"/>
    <w:rsid w:val="0056728D"/>
    <w:rsid w:val="0056772A"/>
    <w:rsid w:val="00567F8F"/>
    <w:rsid w:val="005754BE"/>
    <w:rsid w:val="00595DD4"/>
    <w:rsid w:val="00597103"/>
    <w:rsid w:val="005A0EB2"/>
    <w:rsid w:val="005A16E4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36B47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476D2"/>
    <w:rsid w:val="00754110"/>
    <w:rsid w:val="00766388"/>
    <w:rsid w:val="00775087"/>
    <w:rsid w:val="00775FDA"/>
    <w:rsid w:val="00776D1E"/>
    <w:rsid w:val="0078709C"/>
    <w:rsid w:val="007B15E0"/>
    <w:rsid w:val="007B3647"/>
    <w:rsid w:val="007C12F8"/>
    <w:rsid w:val="007C2F1D"/>
    <w:rsid w:val="007F30D4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40697"/>
    <w:rsid w:val="008504EE"/>
    <w:rsid w:val="0085661E"/>
    <w:rsid w:val="008575A9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00422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B7981"/>
    <w:rsid w:val="009C1261"/>
    <w:rsid w:val="009C3EFC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1546E"/>
    <w:rsid w:val="00A23231"/>
    <w:rsid w:val="00A315BE"/>
    <w:rsid w:val="00A32D70"/>
    <w:rsid w:val="00A52D28"/>
    <w:rsid w:val="00A64E4A"/>
    <w:rsid w:val="00A70B81"/>
    <w:rsid w:val="00A7232F"/>
    <w:rsid w:val="00A72411"/>
    <w:rsid w:val="00A82869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E5D5A"/>
    <w:rsid w:val="00AF7C49"/>
    <w:rsid w:val="00B123EA"/>
    <w:rsid w:val="00B35778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47633"/>
    <w:rsid w:val="00C546D2"/>
    <w:rsid w:val="00C60F42"/>
    <w:rsid w:val="00C678AD"/>
    <w:rsid w:val="00C861DF"/>
    <w:rsid w:val="00C963DA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21AD"/>
    <w:rsid w:val="00D43DEA"/>
    <w:rsid w:val="00D45281"/>
    <w:rsid w:val="00D518CF"/>
    <w:rsid w:val="00D64D3A"/>
    <w:rsid w:val="00D704D4"/>
    <w:rsid w:val="00D827C7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4A7"/>
    <w:rsid w:val="00E828CD"/>
    <w:rsid w:val="00E91F7F"/>
    <w:rsid w:val="00EB2BE5"/>
    <w:rsid w:val="00EB7F82"/>
    <w:rsid w:val="00EC100B"/>
    <w:rsid w:val="00EC50A0"/>
    <w:rsid w:val="00EC616A"/>
    <w:rsid w:val="00EC63F5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184F"/>
    <w:rsid w:val="00F55FDF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A67A8"/>
    <w:rsid w:val="00FA6E61"/>
    <w:rsid w:val="00FB1E79"/>
    <w:rsid w:val="00FC2985"/>
    <w:rsid w:val="00FC79D9"/>
    <w:rsid w:val="00FE739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6B18-D384-4701-9A49-2E3B202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Пользователь Windows</cp:lastModifiedBy>
  <cp:revision>137</cp:revision>
  <dcterms:created xsi:type="dcterms:W3CDTF">2017-08-31T09:57:00Z</dcterms:created>
  <dcterms:modified xsi:type="dcterms:W3CDTF">2019-07-30T10:28:00Z</dcterms:modified>
</cp:coreProperties>
</file>