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DDAD6" w14:textId="5E3F0AB7" w:rsidR="0069729B" w:rsidRPr="003573FB" w:rsidRDefault="0069729B" w:rsidP="0069729B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3573FB">
        <w:rPr>
          <w:rFonts w:ascii="Arial" w:hAnsi="Arial" w:cs="Arial"/>
          <w:b/>
          <w:bCs/>
          <w:sz w:val="40"/>
          <w:szCs w:val="40"/>
          <w:u w:val="single"/>
          <w:lang w:val="kk-KZ"/>
        </w:rPr>
        <w:t>Кому и сколько платить за ОСМС в 2021 году</w:t>
      </w:r>
      <w:r w:rsidRPr="003573FB">
        <w:rPr>
          <w:rFonts w:ascii="Arial" w:hAnsi="Arial" w:cs="Arial"/>
          <w:b/>
          <w:bCs/>
          <w:sz w:val="40"/>
          <w:szCs w:val="40"/>
          <w:u w:val="single"/>
        </w:rPr>
        <w:t>?</w:t>
      </w:r>
    </w:p>
    <w:p w14:paraId="338B06D1" w14:textId="77914ED2" w:rsidR="0069729B" w:rsidRDefault="0069729B"/>
    <w:p w14:paraId="2C975432" w14:textId="1C8F57F0" w:rsidR="0069729B" w:rsidRPr="00437043" w:rsidRDefault="0069729B" w:rsidP="0069729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kk-KZ"/>
        </w:rPr>
        <w:t xml:space="preserve">Проверьте </w:t>
      </w:r>
      <w:r w:rsidRPr="00437043">
        <w:rPr>
          <w:rFonts w:ascii="Arial" w:hAnsi="Arial" w:cs="Arial"/>
          <w:b/>
          <w:bCs/>
          <w:sz w:val="32"/>
          <w:szCs w:val="32"/>
          <w:lang w:val="kk-KZ"/>
        </w:rPr>
        <w:t>свой статус застрахованности</w:t>
      </w:r>
      <w:r>
        <w:rPr>
          <w:rFonts w:ascii="Arial" w:hAnsi="Arial" w:cs="Arial"/>
          <w:b/>
          <w:bCs/>
          <w:sz w:val="32"/>
          <w:szCs w:val="32"/>
          <w:lang w:val="kk-KZ"/>
        </w:rPr>
        <w:t xml:space="preserve"> удобным способом:</w:t>
      </w:r>
    </w:p>
    <w:p w14:paraId="4485CB85" w14:textId="77777777" w:rsidR="0069729B" w:rsidRPr="00F93477" w:rsidRDefault="0069729B" w:rsidP="0069729B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93477">
        <w:rPr>
          <w:rFonts w:ascii="Arial" w:hAnsi="Arial" w:cs="Arial"/>
          <w:sz w:val="20"/>
          <w:szCs w:val="20"/>
        </w:rPr>
        <w:t xml:space="preserve">Сайт Фонда социального медицинского страхования </w:t>
      </w:r>
      <w:proofErr w:type="spellStart"/>
      <w:r w:rsidRPr="00F93477">
        <w:rPr>
          <w:rFonts w:ascii="Arial" w:hAnsi="Arial" w:cs="Arial"/>
          <w:sz w:val="20"/>
          <w:szCs w:val="20"/>
          <w:lang w:val="en-US"/>
        </w:rPr>
        <w:t>fms</w:t>
      </w:r>
      <w:proofErr w:type="spellEnd"/>
      <w:r w:rsidRPr="00F93477">
        <w:rPr>
          <w:rFonts w:ascii="Arial" w:hAnsi="Arial" w:cs="Arial"/>
          <w:sz w:val="20"/>
          <w:szCs w:val="20"/>
        </w:rPr>
        <w:t>.</w:t>
      </w:r>
      <w:proofErr w:type="spellStart"/>
      <w:r w:rsidRPr="00F93477">
        <w:rPr>
          <w:rFonts w:ascii="Arial" w:hAnsi="Arial" w:cs="Arial"/>
          <w:sz w:val="20"/>
          <w:szCs w:val="20"/>
          <w:lang w:val="en-US"/>
        </w:rPr>
        <w:t>kz</w:t>
      </w:r>
      <w:proofErr w:type="spellEnd"/>
      <w:r w:rsidRPr="00F93477">
        <w:rPr>
          <w:rFonts w:ascii="Arial" w:hAnsi="Arial" w:cs="Arial"/>
          <w:sz w:val="20"/>
          <w:szCs w:val="20"/>
        </w:rPr>
        <w:t xml:space="preserve"> (всплывающее окошко в правом нижнем углу)</w:t>
      </w:r>
    </w:p>
    <w:p w14:paraId="5BDD807C" w14:textId="77777777" w:rsidR="0069729B" w:rsidRPr="00F93477" w:rsidRDefault="0069729B" w:rsidP="0069729B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93477">
        <w:rPr>
          <w:rFonts w:ascii="Arial" w:hAnsi="Arial" w:cs="Arial"/>
          <w:sz w:val="20"/>
          <w:szCs w:val="20"/>
        </w:rPr>
        <w:t>Сайт</w:t>
      </w:r>
      <w:r w:rsidRPr="00F93477">
        <w:rPr>
          <w:rFonts w:ascii="Arial" w:hAnsi="Arial" w:cs="Arial"/>
          <w:sz w:val="20"/>
          <w:szCs w:val="20"/>
          <w:lang w:val="kk-KZ"/>
        </w:rPr>
        <w:t xml:space="preserve"> электронного правительства</w:t>
      </w:r>
      <w:r w:rsidRPr="00F934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477">
        <w:rPr>
          <w:rFonts w:ascii="Arial" w:hAnsi="Arial" w:cs="Arial"/>
          <w:sz w:val="20"/>
          <w:szCs w:val="20"/>
          <w:lang w:val="en-US"/>
        </w:rPr>
        <w:t>egov</w:t>
      </w:r>
      <w:proofErr w:type="spellEnd"/>
      <w:r w:rsidRPr="00F93477">
        <w:rPr>
          <w:rFonts w:ascii="Arial" w:hAnsi="Arial" w:cs="Arial"/>
          <w:sz w:val="20"/>
          <w:szCs w:val="20"/>
        </w:rPr>
        <w:t>.</w:t>
      </w:r>
      <w:proofErr w:type="spellStart"/>
      <w:r w:rsidRPr="00F93477">
        <w:rPr>
          <w:rFonts w:ascii="Arial" w:hAnsi="Arial" w:cs="Arial"/>
          <w:sz w:val="20"/>
          <w:szCs w:val="20"/>
          <w:lang w:val="en-US"/>
        </w:rPr>
        <w:t>kz</w:t>
      </w:r>
      <w:proofErr w:type="spellEnd"/>
      <w:r w:rsidRPr="00F93477">
        <w:rPr>
          <w:rFonts w:ascii="Arial" w:hAnsi="Arial" w:cs="Arial"/>
          <w:sz w:val="20"/>
          <w:szCs w:val="20"/>
          <w:lang w:val="kk-KZ"/>
        </w:rPr>
        <w:t xml:space="preserve"> </w:t>
      </w:r>
      <w:r w:rsidRPr="00F93477">
        <w:rPr>
          <w:rFonts w:ascii="Arial" w:hAnsi="Arial" w:cs="Arial"/>
          <w:sz w:val="20"/>
          <w:szCs w:val="20"/>
        </w:rPr>
        <w:t>(в Личном кабинете и в разделе «Здравоохранение»)</w:t>
      </w:r>
    </w:p>
    <w:p w14:paraId="5B9706B6" w14:textId="77777777" w:rsidR="0069729B" w:rsidRPr="00F93477" w:rsidRDefault="0069729B" w:rsidP="0069729B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F93477">
        <w:rPr>
          <w:rFonts w:ascii="Arial" w:hAnsi="Arial" w:cs="Arial"/>
          <w:sz w:val="20"/>
          <w:szCs w:val="20"/>
          <w:lang w:val="en-US"/>
        </w:rPr>
        <w:t>Saqtandyru</w:t>
      </w:r>
      <w:proofErr w:type="spellEnd"/>
      <w:r w:rsidRPr="00F93477">
        <w:rPr>
          <w:rFonts w:ascii="Arial" w:hAnsi="Arial" w:cs="Arial"/>
          <w:sz w:val="20"/>
          <w:szCs w:val="20"/>
        </w:rPr>
        <w:t>-</w:t>
      </w:r>
      <w:r w:rsidRPr="00F93477">
        <w:rPr>
          <w:rFonts w:ascii="Arial" w:hAnsi="Arial" w:cs="Arial"/>
          <w:sz w:val="20"/>
          <w:szCs w:val="20"/>
          <w:lang w:val="en-US"/>
        </w:rPr>
        <w:t>bot</w:t>
      </w:r>
      <w:r w:rsidRPr="00F93477">
        <w:rPr>
          <w:rFonts w:ascii="Arial" w:hAnsi="Arial" w:cs="Arial"/>
          <w:sz w:val="20"/>
          <w:szCs w:val="20"/>
        </w:rPr>
        <w:t xml:space="preserve"> в </w:t>
      </w:r>
      <w:r w:rsidRPr="00F93477">
        <w:rPr>
          <w:rFonts w:ascii="Arial" w:hAnsi="Arial" w:cs="Arial"/>
          <w:sz w:val="20"/>
          <w:szCs w:val="20"/>
          <w:lang w:val="en-US"/>
        </w:rPr>
        <w:t>Telegram</w:t>
      </w:r>
      <w:r w:rsidRPr="00F93477">
        <w:rPr>
          <w:rFonts w:ascii="Arial" w:hAnsi="Arial" w:cs="Arial"/>
          <w:sz w:val="20"/>
          <w:szCs w:val="20"/>
        </w:rPr>
        <w:t xml:space="preserve"> (в главном меню «Определить статус застрахованности»)</w:t>
      </w:r>
    </w:p>
    <w:p w14:paraId="4BE96303" w14:textId="77777777" w:rsidR="0069729B" w:rsidRDefault="0069729B" w:rsidP="0069729B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93477">
        <w:rPr>
          <w:rFonts w:ascii="Arial" w:hAnsi="Arial" w:cs="Arial"/>
          <w:sz w:val="20"/>
          <w:szCs w:val="20"/>
        </w:rPr>
        <w:t xml:space="preserve">Мобильное приложение </w:t>
      </w:r>
      <w:proofErr w:type="spellStart"/>
      <w:r w:rsidRPr="00F93477">
        <w:rPr>
          <w:rFonts w:ascii="Arial" w:hAnsi="Arial" w:cs="Arial"/>
          <w:sz w:val="20"/>
          <w:szCs w:val="20"/>
          <w:lang w:val="en-US"/>
        </w:rPr>
        <w:t>Qoldau</w:t>
      </w:r>
      <w:proofErr w:type="spellEnd"/>
      <w:r w:rsidRPr="00F93477">
        <w:rPr>
          <w:rFonts w:ascii="Arial" w:hAnsi="Arial" w:cs="Arial"/>
          <w:sz w:val="20"/>
          <w:szCs w:val="20"/>
        </w:rPr>
        <w:t xml:space="preserve"> 24/7 (в главном меню «Определить статус застрахованности»)</w:t>
      </w:r>
    </w:p>
    <w:p w14:paraId="53883D56" w14:textId="77777777" w:rsidR="0069729B" w:rsidRDefault="0069729B" w:rsidP="0069729B">
      <w:pPr>
        <w:rPr>
          <w:rFonts w:ascii="Arial" w:hAnsi="Arial" w:cs="Arial"/>
          <w:sz w:val="20"/>
          <w:szCs w:val="20"/>
        </w:rPr>
      </w:pPr>
    </w:p>
    <w:p w14:paraId="2CA5DE84" w14:textId="77777777" w:rsidR="0069729B" w:rsidRDefault="0069729B" w:rsidP="0069729B">
      <w:pPr>
        <w:rPr>
          <w:rFonts w:ascii="Arial" w:hAnsi="Arial" w:cs="Arial"/>
          <w:sz w:val="20"/>
          <w:szCs w:val="20"/>
        </w:rPr>
      </w:pPr>
    </w:p>
    <w:p w14:paraId="6FD6ED67" w14:textId="77777777" w:rsidR="0069729B" w:rsidRPr="00437043" w:rsidRDefault="0069729B" w:rsidP="0069729B">
      <w:pPr>
        <w:rPr>
          <w:rFonts w:ascii="Arial" w:hAnsi="Arial" w:cs="Arial"/>
          <w:b/>
          <w:bCs/>
          <w:sz w:val="32"/>
          <w:szCs w:val="32"/>
        </w:rPr>
      </w:pPr>
      <w:r w:rsidRPr="00437043">
        <w:rPr>
          <w:rFonts w:ascii="Arial" w:hAnsi="Arial" w:cs="Arial"/>
          <w:b/>
          <w:bCs/>
          <w:sz w:val="32"/>
          <w:szCs w:val="32"/>
        </w:rPr>
        <w:t>Сколько платить за ОСМС?</w:t>
      </w:r>
    </w:p>
    <w:p w14:paraId="235E7D88" w14:textId="77777777" w:rsidR="0069729B" w:rsidRPr="00F93477" w:rsidRDefault="0069729B" w:rsidP="0069729B">
      <w:pPr>
        <w:rPr>
          <w:rFonts w:ascii="Arial" w:hAnsi="Arial" w:cs="Arial"/>
          <w:b/>
          <w:bCs/>
          <w:sz w:val="20"/>
          <w:szCs w:val="20"/>
        </w:rPr>
      </w:pPr>
      <w:r w:rsidRPr="00F93477">
        <w:rPr>
          <w:rFonts w:ascii="Arial" w:hAnsi="Arial" w:cs="Arial"/>
          <w:b/>
          <w:bCs/>
          <w:sz w:val="20"/>
          <w:szCs w:val="20"/>
        </w:rPr>
        <w:t>Если вы не застрахованы, определите размер ежемесячного платежа на ОСМС, исходя из категории плательщика:</w:t>
      </w:r>
    </w:p>
    <w:p w14:paraId="7B02A0A5" w14:textId="77777777" w:rsidR="0069729B" w:rsidRPr="00F93477" w:rsidRDefault="0069729B" w:rsidP="0069729B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93477">
        <w:rPr>
          <w:rFonts w:ascii="Arial" w:hAnsi="Arial" w:cs="Arial"/>
          <w:sz w:val="20"/>
          <w:szCs w:val="20"/>
        </w:rPr>
        <w:t>15 льготных категорий граждан – взносы оплачивает государство</w:t>
      </w:r>
    </w:p>
    <w:p w14:paraId="2ED9DCC5" w14:textId="730A3C62" w:rsidR="0069729B" w:rsidRPr="00F93477" w:rsidRDefault="0069729B" w:rsidP="0069729B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93477">
        <w:rPr>
          <w:rFonts w:ascii="Arial" w:hAnsi="Arial" w:cs="Arial"/>
          <w:sz w:val="20"/>
          <w:szCs w:val="20"/>
        </w:rPr>
        <w:t xml:space="preserve">Наемный работник – оплату производит бухгалтерия работодателя в размере </w:t>
      </w:r>
      <w:r>
        <w:rPr>
          <w:rFonts w:ascii="Arial" w:hAnsi="Arial" w:cs="Arial"/>
          <w:sz w:val="20"/>
          <w:szCs w:val="20"/>
        </w:rPr>
        <w:t>2</w:t>
      </w:r>
      <w:r w:rsidRPr="00F93477">
        <w:rPr>
          <w:rFonts w:ascii="Arial" w:hAnsi="Arial" w:cs="Arial"/>
          <w:sz w:val="20"/>
          <w:szCs w:val="20"/>
        </w:rPr>
        <w:t xml:space="preserve">% от </w:t>
      </w:r>
      <w:r>
        <w:rPr>
          <w:rFonts w:ascii="Arial" w:hAnsi="Arial" w:cs="Arial"/>
          <w:sz w:val="20"/>
          <w:szCs w:val="20"/>
        </w:rPr>
        <w:t>объекта исчислений взносов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>
        <w:rPr>
          <w:rFonts w:ascii="Arial" w:hAnsi="Arial" w:cs="Arial"/>
          <w:sz w:val="20"/>
          <w:szCs w:val="20"/>
        </w:rPr>
        <w:t>(для сравнения, в 2020 году – 1%)</w:t>
      </w:r>
      <w:r>
        <w:rPr>
          <w:rFonts w:ascii="Arial" w:hAnsi="Arial" w:cs="Arial"/>
          <w:sz w:val="20"/>
          <w:szCs w:val="20"/>
        </w:rPr>
        <w:t xml:space="preserve"> и </w:t>
      </w:r>
      <w:r w:rsidRPr="00F93477">
        <w:rPr>
          <w:rFonts w:ascii="Arial" w:hAnsi="Arial" w:cs="Arial"/>
          <w:sz w:val="20"/>
          <w:szCs w:val="20"/>
        </w:rPr>
        <w:t>2% от фонда оплаты труда</w:t>
      </w:r>
      <w:r>
        <w:rPr>
          <w:rFonts w:ascii="Arial" w:hAnsi="Arial" w:cs="Arial"/>
          <w:sz w:val="20"/>
          <w:szCs w:val="20"/>
        </w:rPr>
        <w:t>.</w:t>
      </w:r>
    </w:p>
    <w:p w14:paraId="76F72ABC" w14:textId="29D5F6A7" w:rsidR="0069729B" w:rsidRPr="00F93477" w:rsidRDefault="0069729B" w:rsidP="0069729B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93477">
        <w:rPr>
          <w:rFonts w:ascii="Arial" w:hAnsi="Arial" w:cs="Arial"/>
          <w:sz w:val="20"/>
          <w:szCs w:val="20"/>
        </w:rPr>
        <w:t>ИП, владельцы КХ, лица, занимающиеся частной практикой – 5% от 1,4 МЗП (</w:t>
      </w:r>
      <w:r>
        <w:rPr>
          <w:rFonts w:ascii="Arial" w:hAnsi="Arial" w:cs="Arial"/>
          <w:sz w:val="20"/>
          <w:szCs w:val="20"/>
        </w:rPr>
        <w:t xml:space="preserve">МЗП в 2021 году составляет 42 500 тенге, как и в 2020 году, поэтому размер платежа остается прежним – </w:t>
      </w:r>
      <w:r w:rsidRPr="00F93477">
        <w:rPr>
          <w:rFonts w:ascii="Arial" w:hAnsi="Arial" w:cs="Arial"/>
          <w:sz w:val="20"/>
          <w:szCs w:val="20"/>
        </w:rPr>
        <w:t>2975 тенге в 202</w:t>
      </w:r>
      <w:r>
        <w:rPr>
          <w:rFonts w:ascii="Arial" w:hAnsi="Arial" w:cs="Arial"/>
          <w:sz w:val="20"/>
          <w:szCs w:val="20"/>
        </w:rPr>
        <w:t>1</w:t>
      </w:r>
      <w:r w:rsidRPr="00F93477">
        <w:rPr>
          <w:rFonts w:ascii="Arial" w:hAnsi="Arial" w:cs="Arial"/>
          <w:sz w:val="20"/>
          <w:szCs w:val="20"/>
        </w:rPr>
        <w:t xml:space="preserve"> год</w:t>
      </w:r>
      <w:r>
        <w:rPr>
          <w:rFonts w:ascii="Arial" w:hAnsi="Arial" w:cs="Arial"/>
          <w:sz w:val="20"/>
          <w:szCs w:val="20"/>
        </w:rPr>
        <w:t>у</w:t>
      </w:r>
      <w:r w:rsidRPr="00F9347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32F5ED8" w14:textId="1DD889A6" w:rsidR="0069729B" w:rsidRPr="00F93477" w:rsidRDefault="0069729B" w:rsidP="0069729B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93477">
        <w:rPr>
          <w:rFonts w:ascii="Arial" w:hAnsi="Arial" w:cs="Arial"/>
          <w:sz w:val="20"/>
          <w:szCs w:val="20"/>
        </w:rPr>
        <w:t>Самозанятый (лица, оказывающие услуги без наемных работников и регистрации ИП)/ плательщики ЕСП – 1 МРП (2</w:t>
      </w:r>
      <w:r>
        <w:rPr>
          <w:rFonts w:ascii="Arial" w:hAnsi="Arial" w:cs="Arial"/>
          <w:sz w:val="20"/>
          <w:szCs w:val="20"/>
        </w:rPr>
        <w:t>917</w:t>
      </w:r>
      <w:r w:rsidRPr="00F93477">
        <w:rPr>
          <w:rFonts w:ascii="Arial" w:hAnsi="Arial" w:cs="Arial"/>
          <w:sz w:val="20"/>
          <w:szCs w:val="20"/>
        </w:rPr>
        <w:t xml:space="preserve"> тенге на 01.01.202</w:t>
      </w:r>
      <w:r>
        <w:rPr>
          <w:rFonts w:ascii="Arial" w:hAnsi="Arial" w:cs="Arial"/>
          <w:sz w:val="20"/>
          <w:szCs w:val="20"/>
        </w:rPr>
        <w:t>1</w:t>
      </w:r>
      <w:r w:rsidRPr="00F93477">
        <w:rPr>
          <w:rFonts w:ascii="Arial" w:hAnsi="Arial" w:cs="Arial"/>
          <w:sz w:val="20"/>
          <w:szCs w:val="20"/>
        </w:rPr>
        <w:t xml:space="preserve"> г.) для городов республиканского и областного значения</w:t>
      </w:r>
      <w:r>
        <w:rPr>
          <w:rFonts w:ascii="Arial" w:hAnsi="Arial" w:cs="Arial"/>
          <w:sz w:val="20"/>
          <w:szCs w:val="20"/>
        </w:rPr>
        <w:t xml:space="preserve">, </w:t>
      </w:r>
      <w:r w:rsidRPr="00F93477">
        <w:rPr>
          <w:rFonts w:ascii="Arial" w:hAnsi="Arial" w:cs="Arial"/>
          <w:sz w:val="20"/>
          <w:szCs w:val="20"/>
        </w:rPr>
        <w:t>для других населенных пунктов</w:t>
      </w:r>
      <w:r>
        <w:rPr>
          <w:rFonts w:ascii="Arial" w:hAnsi="Arial" w:cs="Arial"/>
          <w:sz w:val="20"/>
          <w:szCs w:val="20"/>
        </w:rPr>
        <w:t xml:space="preserve"> – 0,5 МРП (</w:t>
      </w:r>
      <w:r w:rsidR="003573FB">
        <w:rPr>
          <w:rFonts w:ascii="Arial" w:hAnsi="Arial" w:cs="Arial"/>
          <w:sz w:val="20"/>
          <w:szCs w:val="20"/>
        </w:rPr>
        <w:t>1458,5</w:t>
      </w:r>
      <w:r w:rsidRPr="00F93477">
        <w:rPr>
          <w:rFonts w:ascii="Arial" w:hAnsi="Arial" w:cs="Arial"/>
          <w:sz w:val="20"/>
          <w:szCs w:val="20"/>
        </w:rPr>
        <w:t xml:space="preserve"> тенге на 01.01.202</w:t>
      </w:r>
      <w:r w:rsidR="003573FB">
        <w:rPr>
          <w:rFonts w:ascii="Arial" w:hAnsi="Arial" w:cs="Arial"/>
          <w:sz w:val="20"/>
          <w:szCs w:val="20"/>
        </w:rPr>
        <w:t>1</w:t>
      </w:r>
      <w:r w:rsidRPr="00F93477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>)</w:t>
      </w:r>
      <w:r w:rsidRPr="00F93477">
        <w:rPr>
          <w:rFonts w:ascii="Arial" w:hAnsi="Arial" w:cs="Arial"/>
          <w:sz w:val="20"/>
          <w:szCs w:val="20"/>
        </w:rPr>
        <w:t>.</w:t>
      </w:r>
    </w:p>
    <w:p w14:paraId="4B56315A" w14:textId="5B147120" w:rsidR="0069729B" w:rsidRPr="00F93477" w:rsidRDefault="0069729B" w:rsidP="0069729B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93477">
        <w:rPr>
          <w:rFonts w:ascii="Arial" w:hAnsi="Arial" w:cs="Arial"/>
          <w:sz w:val="20"/>
          <w:szCs w:val="20"/>
        </w:rPr>
        <w:t>Самостоятельный плательщик – 5% от 1 МЗП (2125 тенге в 202</w:t>
      </w:r>
      <w:r w:rsidR="003573FB">
        <w:rPr>
          <w:rFonts w:ascii="Arial" w:hAnsi="Arial" w:cs="Arial"/>
          <w:sz w:val="20"/>
          <w:szCs w:val="20"/>
        </w:rPr>
        <w:t>1</w:t>
      </w:r>
      <w:r w:rsidRPr="00F93477">
        <w:rPr>
          <w:rFonts w:ascii="Arial" w:hAnsi="Arial" w:cs="Arial"/>
          <w:sz w:val="20"/>
          <w:szCs w:val="20"/>
        </w:rPr>
        <w:t xml:space="preserve"> году</w:t>
      </w:r>
      <w:r w:rsidR="003573FB">
        <w:rPr>
          <w:rFonts w:ascii="Arial" w:hAnsi="Arial" w:cs="Arial"/>
          <w:sz w:val="20"/>
          <w:szCs w:val="20"/>
        </w:rPr>
        <w:t>, так как размер МЗП не изменился</w:t>
      </w:r>
      <w:r w:rsidRPr="00F93477">
        <w:rPr>
          <w:rFonts w:ascii="Arial" w:hAnsi="Arial" w:cs="Arial"/>
          <w:sz w:val="20"/>
          <w:szCs w:val="20"/>
        </w:rPr>
        <w:t>).</w:t>
      </w:r>
    </w:p>
    <w:p w14:paraId="332DD482" w14:textId="6B9E39DE" w:rsidR="0069729B" w:rsidRPr="003573FB" w:rsidRDefault="0069729B" w:rsidP="0069729B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93477">
        <w:rPr>
          <w:rFonts w:ascii="Arial" w:hAnsi="Arial" w:cs="Arial"/>
          <w:sz w:val="20"/>
          <w:szCs w:val="20"/>
        </w:rPr>
        <w:t xml:space="preserve">Физические лица, работающие по договору ГПХ – </w:t>
      </w:r>
      <w:r w:rsidR="003573FB">
        <w:rPr>
          <w:rFonts w:ascii="Arial" w:hAnsi="Arial" w:cs="Arial"/>
          <w:sz w:val="20"/>
          <w:szCs w:val="20"/>
        </w:rPr>
        <w:t>2</w:t>
      </w:r>
      <w:r w:rsidRPr="00F93477">
        <w:rPr>
          <w:rFonts w:ascii="Arial" w:hAnsi="Arial" w:cs="Arial"/>
          <w:sz w:val="20"/>
          <w:szCs w:val="20"/>
        </w:rPr>
        <w:t>% от дохода</w:t>
      </w:r>
      <w:r w:rsidR="003573FB">
        <w:rPr>
          <w:rFonts w:ascii="Arial" w:hAnsi="Arial" w:cs="Arial"/>
          <w:sz w:val="20"/>
          <w:szCs w:val="20"/>
        </w:rPr>
        <w:t xml:space="preserve"> (в 2020 году удерживался 1%), при этом максимально возможный платеж 8500 тенге (то есть 2% от 10 МЗП, 425 000 х 2% = 8 500).</w:t>
      </w:r>
    </w:p>
    <w:p w14:paraId="2DD743CA" w14:textId="77777777" w:rsidR="003573FB" w:rsidRDefault="003573FB" w:rsidP="0069729B">
      <w:pPr>
        <w:rPr>
          <w:rFonts w:ascii="Arial" w:hAnsi="Arial" w:cs="Arial"/>
          <w:b/>
          <w:bCs/>
          <w:sz w:val="32"/>
          <w:szCs w:val="32"/>
        </w:rPr>
      </w:pPr>
    </w:p>
    <w:p w14:paraId="70A14D3A" w14:textId="301EEF83" w:rsidR="0069729B" w:rsidRPr="00437043" w:rsidRDefault="0069729B" w:rsidP="0069729B">
      <w:pPr>
        <w:rPr>
          <w:rFonts w:ascii="Arial" w:hAnsi="Arial" w:cs="Arial"/>
          <w:b/>
          <w:bCs/>
          <w:sz w:val="32"/>
          <w:szCs w:val="32"/>
        </w:rPr>
      </w:pPr>
      <w:r w:rsidRPr="00437043">
        <w:rPr>
          <w:rFonts w:ascii="Arial" w:hAnsi="Arial" w:cs="Arial"/>
          <w:b/>
          <w:bCs/>
          <w:sz w:val="32"/>
          <w:szCs w:val="32"/>
        </w:rPr>
        <w:t>Где платить за ОСМС?</w:t>
      </w:r>
    </w:p>
    <w:p w14:paraId="771CA686" w14:textId="77777777" w:rsidR="0069729B" w:rsidRPr="00F93477" w:rsidRDefault="0069729B" w:rsidP="0069729B">
      <w:pPr>
        <w:rPr>
          <w:rFonts w:ascii="Arial" w:hAnsi="Arial" w:cs="Arial"/>
          <w:b/>
          <w:bCs/>
          <w:sz w:val="20"/>
          <w:szCs w:val="20"/>
        </w:rPr>
      </w:pPr>
      <w:r w:rsidRPr="00F93477">
        <w:rPr>
          <w:rFonts w:ascii="Arial" w:hAnsi="Arial" w:cs="Arial"/>
          <w:b/>
          <w:bCs/>
          <w:sz w:val="20"/>
          <w:szCs w:val="20"/>
        </w:rPr>
        <w:t>Оплатить взносы и стать застрахованным можно через:</w:t>
      </w:r>
    </w:p>
    <w:p w14:paraId="212D6608" w14:textId="77777777" w:rsidR="0069729B" w:rsidRPr="00F93477" w:rsidRDefault="0069729B" w:rsidP="006972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3477">
        <w:rPr>
          <w:rFonts w:ascii="Arial" w:hAnsi="Arial" w:cs="Arial"/>
          <w:sz w:val="20"/>
          <w:szCs w:val="20"/>
        </w:rPr>
        <w:t>- банки второго уровня и их интернет-сервисы;</w:t>
      </w:r>
    </w:p>
    <w:p w14:paraId="65B0046A" w14:textId="77777777" w:rsidR="0069729B" w:rsidRPr="00F93477" w:rsidRDefault="0069729B" w:rsidP="006972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3477">
        <w:rPr>
          <w:rFonts w:ascii="Arial" w:hAnsi="Arial" w:cs="Arial"/>
          <w:sz w:val="20"/>
          <w:szCs w:val="20"/>
        </w:rPr>
        <w:t xml:space="preserve">- мобильное приложение </w:t>
      </w:r>
      <w:proofErr w:type="spellStart"/>
      <w:r w:rsidRPr="00F93477">
        <w:rPr>
          <w:rFonts w:ascii="Arial" w:hAnsi="Arial" w:cs="Arial"/>
          <w:sz w:val="20"/>
          <w:szCs w:val="20"/>
          <w:lang w:val="en-US"/>
        </w:rPr>
        <w:t>Kaspi</w:t>
      </w:r>
      <w:proofErr w:type="spellEnd"/>
      <w:r w:rsidRPr="00F93477">
        <w:rPr>
          <w:rFonts w:ascii="Arial" w:hAnsi="Arial" w:cs="Arial"/>
          <w:sz w:val="20"/>
          <w:szCs w:val="20"/>
        </w:rPr>
        <w:t>.</w:t>
      </w:r>
      <w:proofErr w:type="spellStart"/>
      <w:r w:rsidRPr="00F93477">
        <w:rPr>
          <w:rFonts w:ascii="Arial" w:hAnsi="Arial" w:cs="Arial"/>
          <w:sz w:val="20"/>
          <w:szCs w:val="20"/>
          <w:lang w:val="en-US"/>
        </w:rPr>
        <w:t>kz</w:t>
      </w:r>
      <w:proofErr w:type="spellEnd"/>
      <w:r w:rsidRPr="00F93477">
        <w:rPr>
          <w:rFonts w:ascii="Arial" w:hAnsi="Arial" w:cs="Arial"/>
          <w:sz w:val="20"/>
          <w:szCs w:val="20"/>
        </w:rPr>
        <w:t>;</w:t>
      </w:r>
    </w:p>
    <w:p w14:paraId="2CA64999" w14:textId="77777777" w:rsidR="0069729B" w:rsidRPr="00F93477" w:rsidRDefault="0069729B" w:rsidP="006972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3477">
        <w:rPr>
          <w:rFonts w:ascii="Arial" w:hAnsi="Arial" w:cs="Arial"/>
          <w:sz w:val="20"/>
          <w:szCs w:val="20"/>
        </w:rPr>
        <w:t>- отделения АО «</w:t>
      </w:r>
      <w:proofErr w:type="spellStart"/>
      <w:r w:rsidRPr="00F93477">
        <w:rPr>
          <w:rFonts w:ascii="Arial" w:hAnsi="Arial" w:cs="Arial"/>
          <w:sz w:val="20"/>
          <w:szCs w:val="20"/>
        </w:rPr>
        <w:t>Казпочта</w:t>
      </w:r>
      <w:proofErr w:type="spellEnd"/>
      <w:r w:rsidRPr="00F93477">
        <w:rPr>
          <w:rFonts w:ascii="Arial" w:hAnsi="Arial" w:cs="Arial"/>
          <w:sz w:val="20"/>
          <w:szCs w:val="20"/>
        </w:rPr>
        <w:t>»;</w:t>
      </w:r>
    </w:p>
    <w:p w14:paraId="02624C6D" w14:textId="77777777" w:rsidR="0069729B" w:rsidRPr="00F93477" w:rsidRDefault="0069729B" w:rsidP="006972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3477">
        <w:rPr>
          <w:rFonts w:ascii="Arial" w:hAnsi="Arial" w:cs="Arial"/>
          <w:sz w:val="20"/>
          <w:szCs w:val="20"/>
        </w:rPr>
        <w:t>- терминалы оплаты (</w:t>
      </w:r>
      <w:proofErr w:type="spellStart"/>
      <w:r w:rsidRPr="00F93477">
        <w:rPr>
          <w:rFonts w:ascii="Arial" w:hAnsi="Arial" w:cs="Arial"/>
          <w:sz w:val="20"/>
          <w:szCs w:val="20"/>
          <w:lang w:val="en-US"/>
        </w:rPr>
        <w:t>Qiwi</w:t>
      </w:r>
      <w:proofErr w:type="spellEnd"/>
      <w:r w:rsidRPr="00F934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93477">
        <w:rPr>
          <w:rFonts w:ascii="Arial" w:hAnsi="Arial" w:cs="Arial"/>
          <w:sz w:val="20"/>
          <w:szCs w:val="20"/>
          <w:lang w:val="en-US"/>
        </w:rPr>
        <w:t>Kassa</w:t>
      </w:r>
      <w:proofErr w:type="spellEnd"/>
      <w:r w:rsidRPr="00F93477">
        <w:rPr>
          <w:rFonts w:ascii="Arial" w:hAnsi="Arial" w:cs="Arial"/>
          <w:sz w:val="20"/>
          <w:szCs w:val="20"/>
        </w:rPr>
        <w:t>24 и др.)</w:t>
      </w:r>
    </w:p>
    <w:p w14:paraId="101A9CE9" w14:textId="77777777" w:rsidR="0069729B" w:rsidRPr="00F93477" w:rsidRDefault="0069729B" w:rsidP="006972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3477">
        <w:rPr>
          <w:rFonts w:ascii="Arial" w:hAnsi="Arial" w:cs="Arial"/>
          <w:sz w:val="20"/>
          <w:szCs w:val="20"/>
        </w:rPr>
        <w:t xml:space="preserve">- терминалы моментальной оплаты в </w:t>
      </w:r>
      <w:proofErr w:type="spellStart"/>
      <w:r w:rsidRPr="00F93477">
        <w:rPr>
          <w:rFonts w:ascii="Arial" w:hAnsi="Arial" w:cs="Arial"/>
          <w:sz w:val="20"/>
          <w:szCs w:val="20"/>
        </w:rPr>
        <w:t>медорганизациях</w:t>
      </w:r>
      <w:proofErr w:type="spellEnd"/>
      <w:r w:rsidRPr="00F93477">
        <w:rPr>
          <w:rFonts w:ascii="Arial" w:hAnsi="Arial" w:cs="Arial"/>
          <w:sz w:val="20"/>
          <w:szCs w:val="20"/>
        </w:rPr>
        <w:t>.</w:t>
      </w:r>
    </w:p>
    <w:p w14:paraId="680249AC" w14:textId="77777777" w:rsidR="0069729B" w:rsidRDefault="0069729B" w:rsidP="0069729B">
      <w:pPr>
        <w:rPr>
          <w:rFonts w:ascii="Arial" w:hAnsi="Arial" w:cs="Arial"/>
          <w:b/>
          <w:bCs/>
          <w:sz w:val="20"/>
          <w:szCs w:val="20"/>
        </w:rPr>
      </w:pPr>
    </w:p>
    <w:p w14:paraId="1C89D8C2" w14:textId="77777777" w:rsidR="0069729B" w:rsidRPr="0069729B" w:rsidRDefault="0069729B"/>
    <w:sectPr w:rsidR="0069729B" w:rsidRPr="0069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569CB"/>
    <w:multiLevelType w:val="hybridMultilevel"/>
    <w:tmpl w:val="E1C6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A53"/>
    <w:multiLevelType w:val="hybridMultilevel"/>
    <w:tmpl w:val="724C6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F4"/>
    <w:rsid w:val="003573FB"/>
    <w:rsid w:val="003905C0"/>
    <w:rsid w:val="0069729B"/>
    <w:rsid w:val="0088389F"/>
    <w:rsid w:val="00AE7D1E"/>
    <w:rsid w:val="00B6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3FEF"/>
  <w15:chartTrackingRefBased/>
  <w15:docId w15:val="{A11217E5-D3D5-49AA-AC8D-2C85AEFD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m1608</dc:creator>
  <cp:keywords/>
  <dc:description/>
  <cp:lastModifiedBy>m1608</cp:lastModifiedBy>
  <cp:revision>2</cp:revision>
  <dcterms:created xsi:type="dcterms:W3CDTF">2021-01-05T04:04:00Z</dcterms:created>
  <dcterms:modified xsi:type="dcterms:W3CDTF">2021-01-05T04:17:00Z</dcterms:modified>
</cp:coreProperties>
</file>