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9" w:rsidRDefault="00321D79" w:rsidP="00321D79">
      <w:pPr>
        <w:pStyle w:val="a3"/>
        <w:rPr>
          <w:b/>
          <w:sz w:val="28"/>
          <w:szCs w:val="28"/>
          <w:lang w:val="kk-KZ"/>
        </w:rPr>
      </w:pPr>
      <w:r w:rsidRPr="00321D79">
        <w:rPr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21D79">
        <w:rPr>
          <w:b/>
          <w:sz w:val="28"/>
          <w:szCs w:val="28"/>
        </w:rPr>
        <w:t>Шетского</w:t>
      </w:r>
      <w:proofErr w:type="spellEnd"/>
      <w:r w:rsidRPr="00321D79">
        <w:rPr>
          <w:b/>
          <w:sz w:val="28"/>
          <w:szCs w:val="28"/>
        </w:rPr>
        <w:t xml:space="preserve"> района» УЗКО объявляет закуп ЛС и ИМН способом запроса ценовых предложений</w:t>
      </w:r>
    </w:p>
    <w:tbl>
      <w:tblPr>
        <w:tblStyle w:val="a4"/>
        <w:tblW w:w="9612" w:type="dxa"/>
        <w:tblLook w:val="04A0"/>
      </w:tblPr>
      <w:tblGrid>
        <w:gridCol w:w="716"/>
        <w:gridCol w:w="2515"/>
        <w:gridCol w:w="1595"/>
        <w:gridCol w:w="1595"/>
        <w:gridCol w:w="1595"/>
        <w:gridCol w:w="1596"/>
      </w:tblGrid>
      <w:tr w:rsidR="004D6A19" w:rsidTr="00C63CE0">
        <w:tc>
          <w:tcPr>
            <w:tcW w:w="716" w:type="dxa"/>
          </w:tcPr>
          <w:p w:rsidR="004D6A19" w:rsidRPr="00511FA1" w:rsidRDefault="004D6A19" w:rsidP="00321D79">
            <w:pPr>
              <w:pStyle w:val="a3"/>
              <w:rPr>
                <w:b/>
                <w:sz w:val="28"/>
                <w:szCs w:val="28"/>
              </w:rPr>
            </w:pPr>
            <w:r w:rsidRPr="00511F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4D6A19" w:rsidRPr="00C63CE0" w:rsidRDefault="00C63CE0" w:rsidP="00321D7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4D6A19" w:rsidRPr="00511FA1" w:rsidRDefault="004D6A19" w:rsidP="00321D79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11FA1">
              <w:rPr>
                <w:b/>
                <w:sz w:val="28"/>
                <w:szCs w:val="28"/>
                <w:lang w:val="kk-KZ"/>
              </w:rPr>
              <w:t>Ед.измер</w:t>
            </w:r>
          </w:p>
        </w:tc>
        <w:tc>
          <w:tcPr>
            <w:tcW w:w="1595" w:type="dxa"/>
          </w:tcPr>
          <w:p w:rsidR="004D6A19" w:rsidRPr="00511FA1" w:rsidRDefault="004D6A19" w:rsidP="00321D79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11FA1"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595" w:type="dxa"/>
          </w:tcPr>
          <w:p w:rsidR="004D6A19" w:rsidRPr="00511FA1" w:rsidRDefault="004D6A19" w:rsidP="00321D79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11FA1">
              <w:rPr>
                <w:b/>
                <w:sz w:val="28"/>
                <w:szCs w:val="28"/>
                <w:lang w:val="kk-KZ"/>
              </w:rPr>
              <w:t>Цена</w:t>
            </w:r>
          </w:p>
        </w:tc>
        <w:tc>
          <w:tcPr>
            <w:tcW w:w="1596" w:type="dxa"/>
          </w:tcPr>
          <w:p w:rsidR="004D6A19" w:rsidRPr="00511FA1" w:rsidRDefault="004D6A19" w:rsidP="00321D79">
            <w:pPr>
              <w:pStyle w:val="a3"/>
              <w:rPr>
                <w:b/>
                <w:sz w:val="28"/>
                <w:szCs w:val="28"/>
                <w:lang w:val="kk-KZ"/>
              </w:rPr>
            </w:pPr>
            <w:r w:rsidRPr="00511FA1"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4D6A19" w:rsidTr="00C63CE0">
        <w:tc>
          <w:tcPr>
            <w:tcW w:w="716" w:type="dxa"/>
          </w:tcPr>
          <w:p w:rsidR="004D6A19" w:rsidRPr="00511FA1" w:rsidRDefault="00511FA1" w:rsidP="00321D79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15" w:type="dxa"/>
          </w:tcPr>
          <w:p w:rsidR="005C6828" w:rsidRPr="00E622AF" w:rsidRDefault="005C6828" w:rsidP="005C682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622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Монитор фетальный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серии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FC</w:t>
            </w:r>
            <w:r w:rsidRPr="00F46E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E622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модель </w:t>
            </w:r>
            <w:r w:rsidRPr="00E622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FC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  <w:r w:rsidRPr="00E622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00</w:t>
            </w:r>
          </w:p>
          <w:p w:rsidR="004D6A19" w:rsidRPr="00C63CE0" w:rsidRDefault="004D6A19" w:rsidP="00C63CE0">
            <w:pPr>
              <w:pStyle w:val="a3"/>
            </w:pPr>
          </w:p>
        </w:tc>
        <w:tc>
          <w:tcPr>
            <w:tcW w:w="1595" w:type="dxa"/>
          </w:tcPr>
          <w:p w:rsidR="004D6A19" w:rsidRPr="00511FA1" w:rsidRDefault="005C6828" w:rsidP="00321D79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595" w:type="dxa"/>
          </w:tcPr>
          <w:p w:rsidR="004D6A19" w:rsidRDefault="005C6828" w:rsidP="00321D79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2D6B6F" w:rsidRPr="00511FA1" w:rsidRDefault="002D6B6F" w:rsidP="00321D79">
            <w:pPr>
              <w:pStyle w:val="a3"/>
              <w:rPr>
                <w:lang w:val="kk-KZ"/>
              </w:rPr>
            </w:pPr>
          </w:p>
        </w:tc>
        <w:tc>
          <w:tcPr>
            <w:tcW w:w="1595" w:type="dxa"/>
          </w:tcPr>
          <w:p w:rsidR="004D6A19" w:rsidRPr="00511FA1" w:rsidRDefault="00494D67" w:rsidP="00321D79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2 400 000,00</w:t>
            </w:r>
          </w:p>
        </w:tc>
        <w:tc>
          <w:tcPr>
            <w:tcW w:w="1596" w:type="dxa"/>
          </w:tcPr>
          <w:p w:rsidR="004D6A19" w:rsidRPr="00511FA1" w:rsidRDefault="00494D67" w:rsidP="00321D79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4 800 000</w:t>
            </w:r>
            <w:r w:rsidR="004D6A19" w:rsidRPr="00511FA1">
              <w:rPr>
                <w:lang w:val="kk-KZ"/>
              </w:rPr>
              <w:t>,00</w:t>
            </w:r>
          </w:p>
        </w:tc>
      </w:tr>
      <w:tr w:rsidR="00511FA1" w:rsidTr="00C63CE0">
        <w:tc>
          <w:tcPr>
            <w:tcW w:w="716" w:type="dxa"/>
          </w:tcPr>
          <w:p w:rsidR="00511FA1" w:rsidRPr="00511FA1" w:rsidRDefault="00511FA1" w:rsidP="00321D79">
            <w:pPr>
              <w:pStyle w:val="a3"/>
              <w:rPr>
                <w:lang w:val="kk-KZ"/>
              </w:rPr>
            </w:pPr>
          </w:p>
        </w:tc>
        <w:tc>
          <w:tcPr>
            <w:tcW w:w="2515" w:type="dxa"/>
          </w:tcPr>
          <w:p w:rsidR="00511FA1" w:rsidRPr="00511FA1" w:rsidRDefault="00511FA1" w:rsidP="00321D79">
            <w:pPr>
              <w:pStyle w:val="a3"/>
              <w:rPr>
                <w:b/>
              </w:rPr>
            </w:pPr>
            <w:r w:rsidRPr="00511FA1">
              <w:rPr>
                <w:b/>
              </w:rPr>
              <w:t>ИТОГО:</w:t>
            </w:r>
          </w:p>
        </w:tc>
        <w:tc>
          <w:tcPr>
            <w:tcW w:w="1595" w:type="dxa"/>
          </w:tcPr>
          <w:p w:rsidR="00511FA1" w:rsidRPr="00511FA1" w:rsidRDefault="00511FA1" w:rsidP="00321D79">
            <w:pPr>
              <w:pStyle w:val="a3"/>
            </w:pPr>
          </w:p>
        </w:tc>
        <w:tc>
          <w:tcPr>
            <w:tcW w:w="1595" w:type="dxa"/>
          </w:tcPr>
          <w:p w:rsidR="00511FA1" w:rsidRPr="00511FA1" w:rsidRDefault="00511FA1" w:rsidP="00321D79">
            <w:pPr>
              <w:pStyle w:val="a3"/>
              <w:rPr>
                <w:lang w:val="kk-KZ"/>
              </w:rPr>
            </w:pPr>
          </w:p>
        </w:tc>
        <w:tc>
          <w:tcPr>
            <w:tcW w:w="1595" w:type="dxa"/>
          </w:tcPr>
          <w:p w:rsidR="00511FA1" w:rsidRPr="00511FA1" w:rsidRDefault="00511FA1" w:rsidP="00321D79">
            <w:pPr>
              <w:pStyle w:val="a3"/>
              <w:rPr>
                <w:lang w:val="kk-KZ"/>
              </w:rPr>
            </w:pPr>
          </w:p>
        </w:tc>
        <w:tc>
          <w:tcPr>
            <w:tcW w:w="1596" w:type="dxa"/>
          </w:tcPr>
          <w:p w:rsidR="00511FA1" w:rsidRPr="00511FA1" w:rsidRDefault="00EB368B" w:rsidP="00EB368B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4 800 000,</w:t>
            </w:r>
            <w:r w:rsidR="00511FA1" w:rsidRPr="00511FA1">
              <w:rPr>
                <w:b/>
                <w:lang w:val="kk-KZ"/>
              </w:rPr>
              <w:t>00</w:t>
            </w:r>
          </w:p>
        </w:tc>
      </w:tr>
    </w:tbl>
    <w:p w:rsidR="004D6A19" w:rsidRDefault="00B938C6" w:rsidP="00321D79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Техническая спецификация.</w:t>
      </w:r>
    </w:p>
    <w:p w:rsidR="00B938C6" w:rsidRPr="00443CA3" w:rsidRDefault="00B938C6" w:rsidP="00DD031C">
      <w:pPr>
        <w:pStyle w:val="a3"/>
        <w:numPr>
          <w:ilvl w:val="0"/>
          <w:numId w:val="2"/>
        </w:numPr>
        <w:spacing w:after="0" w:afterAutospacing="0"/>
        <w:rPr>
          <w:b/>
          <w:sz w:val="20"/>
          <w:szCs w:val="20"/>
          <w:u w:val="single"/>
        </w:rPr>
      </w:pPr>
      <w:r w:rsidRPr="00443CA3">
        <w:rPr>
          <w:b/>
          <w:sz w:val="20"/>
          <w:szCs w:val="20"/>
          <w:u w:val="single"/>
        </w:rPr>
        <w:t xml:space="preserve">Блок аппарата базовый </w:t>
      </w:r>
      <w:r w:rsidRPr="00443CA3">
        <w:rPr>
          <w:b/>
          <w:sz w:val="20"/>
          <w:szCs w:val="20"/>
          <w:u w:val="single"/>
          <w:lang w:val="en-US"/>
        </w:rPr>
        <w:t>FC</w:t>
      </w:r>
      <w:r w:rsidRPr="00443CA3">
        <w:rPr>
          <w:b/>
          <w:sz w:val="20"/>
          <w:szCs w:val="20"/>
          <w:u w:val="single"/>
        </w:rPr>
        <w:t xml:space="preserve"> 700</w:t>
      </w:r>
      <w:r w:rsidR="00443CA3">
        <w:rPr>
          <w:b/>
          <w:sz w:val="20"/>
          <w:szCs w:val="20"/>
          <w:u w:val="single"/>
        </w:rPr>
        <w:t xml:space="preserve"> в количестве 1шт на один аппарат</w:t>
      </w:r>
    </w:p>
    <w:p w:rsidR="00B938C6" w:rsidRDefault="00B938C6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Габариты: 296(Ш) </w:t>
      </w:r>
      <w:proofErr w:type="spellStart"/>
      <w:r w:rsidRPr="00E622AF">
        <w:rPr>
          <w:sz w:val="20"/>
          <w:szCs w:val="20"/>
        </w:rPr>
        <w:t>х</w:t>
      </w:r>
      <w:proofErr w:type="spellEnd"/>
      <w:r w:rsidRPr="00E622AF">
        <w:rPr>
          <w:sz w:val="20"/>
          <w:szCs w:val="20"/>
        </w:rPr>
        <w:t xml:space="preserve"> 305.5 (В) </w:t>
      </w:r>
      <w:proofErr w:type="spellStart"/>
      <w:r w:rsidRPr="00E622AF">
        <w:rPr>
          <w:sz w:val="20"/>
          <w:szCs w:val="20"/>
        </w:rPr>
        <w:t>х</w:t>
      </w:r>
      <w:proofErr w:type="spellEnd"/>
      <w:r w:rsidRPr="00E622AF">
        <w:rPr>
          <w:sz w:val="20"/>
          <w:szCs w:val="20"/>
        </w:rPr>
        <w:t xml:space="preserve"> 92.5 (Г) мм </w:t>
      </w:r>
      <w:r w:rsidR="00494D67">
        <w:rPr>
          <w:sz w:val="20"/>
          <w:szCs w:val="20"/>
        </w:rPr>
        <w:t>Э.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Вес: около 2.9 кг (без батареи)</w:t>
      </w:r>
    </w:p>
    <w:p w:rsidR="00B938C6" w:rsidRPr="002D11EE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Дисплей</w:t>
      </w:r>
      <w:r>
        <w:rPr>
          <w:sz w:val="20"/>
          <w:szCs w:val="20"/>
        </w:rPr>
        <w:t xml:space="preserve">: </w:t>
      </w:r>
      <w:r w:rsidRPr="00E622AF">
        <w:rPr>
          <w:sz w:val="20"/>
          <w:szCs w:val="20"/>
        </w:rPr>
        <w:t xml:space="preserve"> </w:t>
      </w:r>
      <w:r w:rsidRPr="002D11EE">
        <w:rPr>
          <w:sz w:val="20"/>
          <w:szCs w:val="20"/>
        </w:rPr>
        <w:t>Светодиодный индикатор с 7 сегментами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Регистратор</w:t>
      </w:r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>Метод регистратора: Тепловой регулярный тип Разрешение: 8 (вертикаль)/10 (горизонталь) точек/</w:t>
      </w:r>
      <w:proofErr w:type="gramStart"/>
      <w:r w:rsidRPr="00F46EF3">
        <w:rPr>
          <w:sz w:val="20"/>
          <w:szCs w:val="20"/>
        </w:rPr>
        <w:t>мм</w:t>
      </w:r>
      <w:proofErr w:type="gramEnd"/>
      <w:r w:rsidRPr="00F46EF3">
        <w:rPr>
          <w:sz w:val="20"/>
          <w:szCs w:val="20"/>
        </w:rPr>
        <w:t xml:space="preserve"> Скорость печати: 1, 2, 3 см/минуту</w:t>
      </w:r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>Функцию подачи бумаги</w:t>
      </w:r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 xml:space="preserve">Сетка координат на бумаге: </w:t>
      </w:r>
      <w:proofErr w:type="spellStart"/>
      <w:r w:rsidRPr="00F46EF3">
        <w:rPr>
          <w:sz w:val="20"/>
          <w:szCs w:val="20"/>
        </w:rPr>
        <w:t>Вкл\</w:t>
      </w:r>
      <w:proofErr w:type="gramStart"/>
      <w:r w:rsidRPr="00F46EF3">
        <w:rPr>
          <w:sz w:val="20"/>
          <w:szCs w:val="20"/>
        </w:rPr>
        <w:t>выкл</w:t>
      </w:r>
      <w:proofErr w:type="spellEnd"/>
      <w:proofErr w:type="gramEnd"/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>Контраст печати: 1, 2</w:t>
      </w:r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>Период авто печати: 0, 10, 20, 30, 40, 50, 60</w:t>
      </w:r>
    </w:p>
    <w:p w:rsidR="00B938C6" w:rsidRPr="00F46EF3" w:rsidRDefault="00B938C6" w:rsidP="00B938C6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 xml:space="preserve">Эмбриональное перемещение: </w:t>
      </w:r>
      <w:proofErr w:type="spellStart"/>
      <w:r w:rsidRPr="00F46EF3">
        <w:rPr>
          <w:sz w:val="20"/>
          <w:szCs w:val="20"/>
        </w:rPr>
        <w:t>Вкл\</w:t>
      </w:r>
      <w:proofErr w:type="gramStart"/>
      <w:r w:rsidRPr="00F46EF3">
        <w:rPr>
          <w:sz w:val="20"/>
          <w:szCs w:val="20"/>
        </w:rPr>
        <w:t>выкл</w:t>
      </w:r>
      <w:proofErr w:type="spellEnd"/>
      <w:proofErr w:type="gramEnd"/>
    </w:p>
    <w:p w:rsidR="00B938C6" w:rsidRPr="00E622AF" w:rsidRDefault="00B938C6" w:rsidP="00B938C6">
      <w:pPr>
        <w:pStyle w:val="a6"/>
        <w:rPr>
          <w:b/>
          <w:sz w:val="20"/>
          <w:szCs w:val="20"/>
        </w:rPr>
      </w:pPr>
      <w:r w:rsidRPr="00E622AF">
        <w:rPr>
          <w:b/>
          <w:sz w:val="20"/>
          <w:szCs w:val="20"/>
        </w:rPr>
        <w:t>Внешняя связь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RS232C: Программа загрузки, Центральный (Опция)</w:t>
      </w:r>
    </w:p>
    <w:p w:rsidR="00B938C6" w:rsidRPr="00E622AF" w:rsidRDefault="00B938C6" w:rsidP="00B938C6">
      <w:pPr>
        <w:pStyle w:val="a6"/>
        <w:rPr>
          <w:b/>
          <w:sz w:val="20"/>
          <w:szCs w:val="20"/>
        </w:rPr>
      </w:pPr>
      <w:r w:rsidRPr="00E622AF">
        <w:rPr>
          <w:b/>
          <w:sz w:val="20"/>
          <w:szCs w:val="20"/>
        </w:rPr>
        <w:t>Спецификации электропитания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Адаптер электропитания; 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Вход 100-240В, 50~60Гц, 1.2A выход 18В, 2.5A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Защита от нарушения энергоснабжения 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Точность СРЭ: ±1 уд/</w:t>
      </w:r>
      <w:proofErr w:type="gramStart"/>
      <w:r w:rsidRPr="00E622AF">
        <w:rPr>
          <w:sz w:val="20"/>
          <w:szCs w:val="20"/>
        </w:rPr>
        <w:t>м</w:t>
      </w:r>
      <w:proofErr w:type="gramEnd"/>
      <w:r w:rsidRPr="00E622AF">
        <w:rPr>
          <w:sz w:val="20"/>
          <w:szCs w:val="20"/>
        </w:rPr>
        <w:t xml:space="preserve"> и т сверх нормальной амплитуды СРЭ</w:t>
      </w:r>
    </w:p>
    <w:p w:rsidR="00B938C6" w:rsidRPr="00E622AF" w:rsidRDefault="00B938C6" w:rsidP="00B938C6">
      <w:pPr>
        <w:pStyle w:val="a6"/>
        <w:rPr>
          <w:b/>
          <w:sz w:val="20"/>
          <w:szCs w:val="20"/>
        </w:rPr>
      </w:pPr>
      <w:r w:rsidRPr="00E622AF">
        <w:rPr>
          <w:b/>
          <w:sz w:val="20"/>
          <w:szCs w:val="20"/>
        </w:rPr>
        <w:t>Измерение МС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Входной источник: Внешний преобразователь с </w:t>
      </w:r>
      <w:proofErr w:type="spellStart"/>
      <w:r w:rsidRPr="00E622AF">
        <w:rPr>
          <w:sz w:val="20"/>
          <w:szCs w:val="20"/>
        </w:rPr>
        <w:t>тензодатчиком</w:t>
      </w:r>
      <w:proofErr w:type="spellEnd"/>
      <w:r w:rsidRPr="00E622AF">
        <w:rPr>
          <w:sz w:val="20"/>
          <w:szCs w:val="20"/>
        </w:rPr>
        <w:t xml:space="preserve"> </w:t>
      </w:r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Частотная характеристика: Постоянный ток ~ 0.5 Г </w:t>
      </w:r>
      <w:proofErr w:type="spellStart"/>
      <w:r w:rsidRPr="00E622AF">
        <w:rPr>
          <w:sz w:val="20"/>
          <w:szCs w:val="20"/>
        </w:rPr>
        <w:t>ц</w:t>
      </w:r>
      <w:proofErr w:type="spellEnd"/>
    </w:p>
    <w:p w:rsidR="00B938C6" w:rsidRPr="00E622AF" w:rsidRDefault="00B938C6" w:rsidP="00B938C6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Управление опорным сигналом (</w:t>
      </w:r>
      <w:proofErr w:type="gramStart"/>
      <w:r w:rsidRPr="00E622AF">
        <w:rPr>
          <w:sz w:val="20"/>
          <w:szCs w:val="20"/>
        </w:rPr>
        <w:t>Нулевой</w:t>
      </w:r>
      <w:proofErr w:type="gramEnd"/>
      <w:r w:rsidRPr="00E622AF">
        <w:rPr>
          <w:sz w:val="20"/>
          <w:szCs w:val="20"/>
        </w:rPr>
        <w:t>): Выключатель одного соприкосновения Амплитуда измерения: 0 ~ 99 единиц</w:t>
      </w:r>
    </w:p>
    <w:p w:rsidR="00B938C6" w:rsidRPr="004E0B0B" w:rsidRDefault="00B938C6" w:rsidP="00B938C6">
      <w:pPr>
        <w:pStyle w:val="a6"/>
        <w:rPr>
          <w:b/>
          <w:sz w:val="20"/>
          <w:szCs w:val="20"/>
        </w:rPr>
      </w:pPr>
      <w:r w:rsidRPr="004E0B0B">
        <w:rPr>
          <w:b/>
          <w:sz w:val="20"/>
          <w:szCs w:val="20"/>
        </w:rPr>
        <w:t>Сумка для транспортировки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>Габариты Д/</w:t>
      </w:r>
      <w:proofErr w:type="gramStart"/>
      <w:r w:rsidRPr="004E0B0B">
        <w:rPr>
          <w:sz w:val="20"/>
          <w:szCs w:val="20"/>
        </w:rPr>
        <w:t>Ш</w:t>
      </w:r>
      <w:proofErr w:type="gramEnd"/>
      <w:r w:rsidRPr="004E0B0B">
        <w:rPr>
          <w:sz w:val="20"/>
          <w:szCs w:val="20"/>
        </w:rPr>
        <w:t xml:space="preserve">/В 39/39/16 см. 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 xml:space="preserve">Отсек для датчиков TOCO-US. 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 xml:space="preserve">Отсек для маркера событий. 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>Отсек для блока питания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>Отсек для бумаги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 xml:space="preserve">Отсек для геля  </w:t>
      </w:r>
    </w:p>
    <w:p w:rsidR="00B938C6" w:rsidRPr="004E0B0B" w:rsidRDefault="00B938C6" w:rsidP="00B938C6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 xml:space="preserve">Два </w:t>
      </w:r>
      <w:proofErr w:type="spellStart"/>
      <w:r w:rsidRPr="004E0B0B">
        <w:rPr>
          <w:sz w:val="20"/>
          <w:szCs w:val="20"/>
        </w:rPr>
        <w:t>металических</w:t>
      </w:r>
      <w:proofErr w:type="spellEnd"/>
      <w:r w:rsidRPr="004E0B0B">
        <w:rPr>
          <w:sz w:val="20"/>
          <w:szCs w:val="20"/>
        </w:rPr>
        <w:t xml:space="preserve"> ушка для крепления ремня. </w:t>
      </w:r>
    </w:p>
    <w:p w:rsidR="00443CA3" w:rsidRDefault="00B938C6" w:rsidP="00443CA3">
      <w:pPr>
        <w:pStyle w:val="a6"/>
        <w:rPr>
          <w:sz w:val="20"/>
          <w:szCs w:val="20"/>
        </w:rPr>
      </w:pPr>
      <w:proofErr w:type="spellStart"/>
      <w:r w:rsidRPr="004E0B0B">
        <w:rPr>
          <w:sz w:val="20"/>
          <w:szCs w:val="20"/>
        </w:rPr>
        <w:t>Противоударный</w:t>
      </w:r>
      <w:proofErr w:type="spellEnd"/>
      <w:r w:rsidRPr="004E0B0B">
        <w:rPr>
          <w:sz w:val="20"/>
          <w:szCs w:val="20"/>
        </w:rPr>
        <w:t xml:space="preserve"> каркас. </w:t>
      </w:r>
    </w:p>
    <w:p w:rsidR="00B938C6" w:rsidRDefault="00B938C6" w:rsidP="00443CA3">
      <w:pPr>
        <w:pStyle w:val="a6"/>
        <w:rPr>
          <w:sz w:val="20"/>
          <w:szCs w:val="20"/>
        </w:rPr>
      </w:pPr>
      <w:r w:rsidRPr="004E0B0B">
        <w:rPr>
          <w:sz w:val="20"/>
          <w:szCs w:val="20"/>
        </w:rPr>
        <w:t>Ткань полиэстер</w:t>
      </w:r>
    </w:p>
    <w:p w:rsidR="00443CA3" w:rsidRDefault="00443CA3" w:rsidP="00DD031C">
      <w:pPr>
        <w:pStyle w:val="a6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443CA3">
        <w:rPr>
          <w:b/>
          <w:sz w:val="20"/>
          <w:szCs w:val="20"/>
          <w:u w:val="single"/>
        </w:rPr>
        <w:t>Ультразвуковой датчик</w:t>
      </w:r>
      <w:r>
        <w:rPr>
          <w:b/>
          <w:sz w:val="20"/>
          <w:szCs w:val="20"/>
          <w:u w:val="single"/>
        </w:rPr>
        <w:t xml:space="preserve"> в количестве 1шт на один аппарат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Измерение СРЭ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Входной сигнал: Ультразвуковой Доплер пульса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>
        <w:rPr>
          <w:sz w:val="20"/>
          <w:szCs w:val="20"/>
        </w:rPr>
        <w:t>Частота ультразвука: 1.0 М</w:t>
      </w:r>
      <w:r w:rsidRPr="00E622AF">
        <w:rPr>
          <w:sz w:val="20"/>
          <w:szCs w:val="20"/>
        </w:rPr>
        <w:t>Гц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Мощность ультразвука: &lt;10мВ/см</w:t>
      </w:r>
      <w:proofErr w:type="gramStart"/>
      <w:r w:rsidRPr="00E622AF">
        <w:rPr>
          <w:sz w:val="20"/>
          <w:szCs w:val="20"/>
        </w:rPr>
        <w:t>2</w:t>
      </w:r>
      <w:proofErr w:type="gramEnd"/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Метод обнаружения СРЭ: Автокорреляция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Амплитуда измерения: 50 ~ 240 ударов в минуту (уд/мин)</w:t>
      </w:r>
    </w:p>
    <w:p w:rsidR="00443CA3" w:rsidRDefault="00443CA3" w:rsidP="00DD031C">
      <w:pPr>
        <w:pStyle w:val="a6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443CA3">
        <w:rPr>
          <w:b/>
          <w:sz w:val="20"/>
          <w:szCs w:val="20"/>
          <w:u w:val="single"/>
        </w:rPr>
        <w:t>Датчик маточных сокращений в количестве 1шт на один аппарат</w:t>
      </w:r>
    </w:p>
    <w:p w:rsidR="00443CA3" w:rsidRPr="00F46EF3" w:rsidRDefault="00443CA3" w:rsidP="00443CA3">
      <w:pPr>
        <w:pStyle w:val="a6"/>
        <w:rPr>
          <w:sz w:val="20"/>
          <w:szCs w:val="20"/>
        </w:rPr>
      </w:pPr>
      <w:r w:rsidRPr="00F46EF3">
        <w:rPr>
          <w:sz w:val="20"/>
          <w:szCs w:val="20"/>
        </w:rPr>
        <w:t>Эмбриональное Измерение Перемещения</w:t>
      </w:r>
    </w:p>
    <w:p w:rsidR="00443CA3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Источник обнаружения: Ультразвуковой Доплер пульса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Регистрация Метода:</w:t>
      </w:r>
    </w:p>
    <w:p w:rsidR="00443CA3" w:rsidRPr="00E622AF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1.</w:t>
      </w:r>
      <w:r w:rsidRPr="00E622AF">
        <w:rPr>
          <w:sz w:val="20"/>
          <w:szCs w:val="20"/>
        </w:rPr>
        <w:tab/>
        <w:t>Пиковая форма волны на канале МС обозначает относительную интенсивность и продолжительность Эмбрионального Перемещения.</w:t>
      </w:r>
    </w:p>
    <w:p w:rsidR="00443CA3" w:rsidRDefault="00443CA3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lastRenderedPageBreak/>
        <w:t>2.</w:t>
      </w:r>
      <w:r w:rsidRPr="00E622AF">
        <w:rPr>
          <w:sz w:val="20"/>
          <w:szCs w:val="20"/>
        </w:rPr>
        <w:tab/>
        <w:t>Точечные знаки между каналами СРЭ и МС отмечаются, когда интенсивность FM превышает выбранный порог</w:t>
      </w:r>
    </w:p>
    <w:p w:rsidR="00443CA3" w:rsidRDefault="00DD031C" w:rsidP="00443CA3">
      <w:pPr>
        <w:pStyle w:val="a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4.   </w:t>
      </w:r>
      <w:r w:rsidR="00443CA3" w:rsidRPr="00443CA3">
        <w:rPr>
          <w:b/>
          <w:sz w:val="20"/>
          <w:szCs w:val="20"/>
          <w:u w:val="single"/>
        </w:rPr>
        <w:t>Пояса для датчиков в количестве 2шт на один аппарат</w:t>
      </w:r>
    </w:p>
    <w:p w:rsidR="00DD031C" w:rsidRDefault="00443CA3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Пояс для крепления, фиксирования датчиков</w:t>
      </w:r>
    </w:p>
    <w:p w:rsidR="00443CA3" w:rsidRPr="00DD031C" w:rsidRDefault="00443CA3" w:rsidP="00DD031C">
      <w:pPr>
        <w:pStyle w:val="a6"/>
        <w:numPr>
          <w:ilvl w:val="0"/>
          <w:numId w:val="3"/>
        </w:numPr>
        <w:rPr>
          <w:sz w:val="20"/>
          <w:szCs w:val="20"/>
        </w:rPr>
      </w:pPr>
      <w:r w:rsidRPr="00443CA3">
        <w:rPr>
          <w:b/>
          <w:sz w:val="20"/>
          <w:szCs w:val="20"/>
          <w:u w:val="single"/>
        </w:rPr>
        <w:t xml:space="preserve">Адаптер и кабель питания </w:t>
      </w:r>
      <w:r>
        <w:rPr>
          <w:b/>
          <w:sz w:val="20"/>
          <w:szCs w:val="20"/>
          <w:u w:val="single"/>
        </w:rPr>
        <w:t>в количестве 1шт на один аппарат</w:t>
      </w:r>
    </w:p>
    <w:p w:rsidR="00DD031C" w:rsidRDefault="00DD031C" w:rsidP="00443CA3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Кабель подключения к электропитанию</w:t>
      </w:r>
    </w:p>
    <w:p w:rsidR="00DD031C" w:rsidRDefault="00DD031C" w:rsidP="00443CA3">
      <w:pPr>
        <w:pStyle w:val="a6"/>
        <w:rPr>
          <w:sz w:val="20"/>
          <w:szCs w:val="20"/>
        </w:rPr>
      </w:pPr>
      <w:r w:rsidRPr="00DD031C">
        <w:rPr>
          <w:b/>
          <w:sz w:val="20"/>
          <w:szCs w:val="20"/>
          <w:u w:val="single"/>
        </w:rPr>
        <w:t>Дополнительные комплектующие</w:t>
      </w:r>
      <w:r>
        <w:rPr>
          <w:b/>
          <w:sz w:val="20"/>
          <w:szCs w:val="20"/>
          <w:u w:val="single"/>
        </w:rPr>
        <w:t xml:space="preserve"> и расходные материалы:</w:t>
      </w:r>
      <w:r w:rsidRPr="00DD031C">
        <w:rPr>
          <w:sz w:val="20"/>
          <w:szCs w:val="20"/>
        </w:rPr>
        <w:t xml:space="preserve"> </w:t>
      </w:r>
      <w:r w:rsidRPr="00E622AF">
        <w:rPr>
          <w:sz w:val="20"/>
          <w:szCs w:val="20"/>
        </w:rPr>
        <w:t>Отметчик режимов</w:t>
      </w:r>
      <w:r>
        <w:rPr>
          <w:sz w:val="20"/>
          <w:szCs w:val="20"/>
        </w:rPr>
        <w:t xml:space="preserve">, </w:t>
      </w:r>
      <w:r w:rsidRPr="00E622AF">
        <w:rPr>
          <w:sz w:val="20"/>
          <w:szCs w:val="20"/>
        </w:rPr>
        <w:t>рулонная бумага, бумага для отчетов</w:t>
      </w:r>
      <w:r>
        <w:rPr>
          <w:sz w:val="20"/>
          <w:szCs w:val="20"/>
        </w:rPr>
        <w:t>, г</w:t>
      </w:r>
      <w:r w:rsidRPr="00E622AF">
        <w:rPr>
          <w:sz w:val="20"/>
          <w:szCs w:val="20"/>
        </w:rPr>
        <w:t>ель специально разработан</w:t>
      </w:r>
      <w:r>
        <w:rPr>
          <w:sz w:val="20"/>
          <w:szCs w:val="20"/>
        </w:rPr>
        <w:t>ный</w:t>
      </w:r>
      <w:r w:rsidRPr="00E622AF">
        <w:rPr>
          <w:sz w:val="20"/>
          <w:szCs w:val="20"/>
        </w:rPr>
        <w:t>, чтобы исключить помехи, которые возникают от сдвижения передающих устройств.</w:t>
      </w:r>
    </w:p>
    <w:p w:rsidR="00DD031C" w:rsidRPr="00DD031C" w:rsidRDefault="00DD031C" w:rsidP="00443CA3">
      <w:pPr>
        <w:pStyle w:val="a6"/>
        <w:rPr>
          <w:b/>
          <w:bCs/>
          <w:sz w:val="20"/>
          <w:szCs w:val="20"/>
          <w:u w:val="single"/>
        </w:rPr>
      </w:pPr>
      <w:r w:rsidRPr="00DD031C">
        <w:rPr>
          <w:b/>
          <w:bCs/>
          <w:sz w:val="20"/>
          <w:szCs w:val="20"/>
          <w:u w:val="single"/>
        </w:rPr>
        <w:t>Требования к условиям эксплуатации: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Температурный интервал 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>
        <w:rPr>
          <w:sz w:val="20"/>
          <w:szCs w:val="20"/>
        </w:rPr>
        <w:t>Эксплуатация: 15 - 30</w:t>
      </w:r>
      <w:proofErr w:type="gramStart"/>
      <w:r w:rsidRPr="00E622AF">
        <w:rPr>
          <w:sz w:val="20"/>
          <w:szCs w:val="20"/>
        </w:rPr>
        <w:t>°С</w:t>
      </w:r>
      <w:proofErr w:type="gramEnd"/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 Хранение: -10 до 60^ </w:t>
      </w:r>
      <w:r w:rsidRPr="00E622AF">
        <w:rPr>
          <w:sz w:val="20"/>
          <w:szCs w:val="20"/>
        </w:rPr>
        <w:br/>
        <w:t xml:space="preserve">Амплитуда относительной влажности 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Эксплуатация: 30 ~ 85% 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Хранение: 20 ~ 95% 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Атмосферное давление</w:t>
      </w:r>
    </w:p>
    <w:p w:rsidR="00DD031C" w:rsidRPr="00E622AF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 xml:space="preserve"> Эксплуатация: 70 ~ 106kPa </w:t>
      </w:r>
    </w:p>
    <w:p w:rsidR="00DD031C" w:rsidRDefault="00DD031C" w:rsidP="00DD031C">
      <w:pPr>
        <w:pStyle w:val="a6"/>
        <w:rPr>
          <w:sz w:val="20"/>
          <w:szCs w:val="20"/>
        </w:rPr>
      </w:pPr>
      <w:r w:rsidRPr="00E622AF">
        <w:rPr>
          <w:sz w:val="20"/>
          <w:szCs w:val="20"/>
        </w:rPr>
        <w:t>Хранение: 70 ~ 106kPa</w:t>
      </w:r>
    </w:p>
    <w:p w:rsidR="00DD031C" w:rsidRPr="00E622AF" w:rsidRDefault="00DD031C" w:rsidP="00DD031C">
      <w:pPr>
        <w:spacing w:after="0"/>
        <w:rPr>
          <w:rFonts w:ascii="Times New Roman" w:hAnsi="Times New Roman"/>
          <w:sz w:val="20"/>
          <w:szCs w:val="20"/>
        </w:rPr>
      </w:pPr>
      <w:r w:rsidRPr="00DD031C">
        <w:rPr>
          <w:rFonts w:ascii="Times New Roman" w:hAnsi="Times New Roman"/>
          <w:b/>
          <w:sz w:val="20"/>
          <w:szCs w:val="20"/>
          <w:u w:val="single"/>
        </w:rPr>
        <w:t xml:space="preserve">Гарантийное сервисное обслуживание </w:t>
      </w:r>
      <w:r w:rsidRPr="00E622AF">
        <w:rPr>
          <w:rFonts w:ascii="Times New Roman" w:hAnsi="Times New Roman"/>
          <w:sz w:val="20"/>
          <w:szCs w:val="20"/>
        </w:rPr>
        <w:t xml:space="preserve">МТ не менее 37 месяцев </w:t>
      </w:r>
      <w:r w:rsidRPr="00E622AF">
        <w:rPr>
          <w:rFonts w:ascii="Times New Roman" w:hAnsi="Times New Roman"/>
          <w:i/>
          <w:sz w:val="20"/>
          <w:szCs w:val="20"/>
        </w:rPr>
        <w:t xml:space="preserve">(на весь срок лизинга). </w:t>
      </w:r>
      <w:r w:rsidRPr="00E622AF">
        <w:rPr>
          <w:rFonts w:ascii="Times New Roman" w:hAnsi="Times New Roman"/>
          <w:sz w:val="20"/>
          <w:szCs w:val="20"/>
        </w:rPr>
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</w:r>
    </w:p>
    <w:p w:rsidR="00DD031C" w:rsidRPr="00E622AF" w:rsidRDefault="00DD031C" w:rsidP="00DD031C">
      <w:pPr>
        <w:spacing w:after="0"/>
        <w:rPr>
          <w:rFonts w:ascii="Times New Roman" w:hAnsi="Times New Roman"/>
          <w:sz w:val="20"/>
          <w:szCs w:val="20"/>
        </w:rPr>
      </w:pPr>
      <w:r w:rsidRPr="00E622AF">
        <w:rPr>
          <w:rFonts w:ascii="Times New Roman" w:hAnsi="Times New Roman"/>
          <w:sz w:val="20"/>
          <w:szCs w:val="20"/>
        </w:rPr>
        <w:t>- замену отработавших ресурс составных частей;</w:t>
      </w:r>
    </w:p>
    <w:p w:rsidR="00DD031C" w:rsidRPr="00E622AF" w:rsidRDefault="00DD031C" w:rsidP="00DD031C">
      <w:pPr>
        <w:spacing w:after="0"/>
        <w:rPr>
          <w:rFonts w:ascii="Times New Roman" w:hAnsi="Times New Roman"/>
          <w:sz w:val="20"/>
          <w:szCs w:val="20"/>
        </w:rPr>
      </w:pPr>
      <w:r w:rsidRPr="00E622AF">
        <w:rPr>
          <w:rFonts w:ascii="Times New Roman" w:hAnsi="Times New Roman"/>
          <w:sz w:val="20"/>
          <w:szCs w:val="20"/>
        </w:rPr>
        <w:t>- замене или восстановлении отдельных частей МТ;</w:t>
      </w:r>
    </w:p>
    <w:p w:rsidR="00DD031C" w:rsidRPr="00E622AF" w:rsidRDefault="00DD031C" w:rsidP="00DD031C">
      <w:pPr>
        <w:spacing w:after="0"/>
        <w:rPr>
          <w:rFonts w:ascii="Times New Roman" w:hAnsi="Times New Roman"/>
          <w:sz w:val="20"/>
          <w:szCs w:val="20"/>
        </w:rPr>
      </w:pPr>
      <w:r w:rsidRPr="00E622AF">
        <w:rPr>
          <w:rFonts w:ascii="Times New Roman" w:hAnsi="Times New Roman"/>
          <w:sz w:val="20"/>
          <w:szCs w:val="20"/>
        </w:rPr>
        <w:t>- настройку и регулировку изделия; специфические для данного изделия работы и т.п.;</w:t>
      </w:r>
    </w:p>
    <w:p w:rsidR="00DD031C" w:rsidRPr="00E622AF" w:rsidRDefault="00DD031C" w:rsidP="00DD031C">
      <w:pPr>
        <w:spacing w:after="0"/>
        <w:rPr>
          <w:rFonts w:ascii="Times New Roman" w:hAnsi="Times New Roman"/>
          <w:sz w:val="20"/>
          <w:szCs w:val="20"/>
        </w:rPr>
      </w:pPr>
      <w:r w:rsidRPr="00E622AF">
        <w:rPr>
          <w:rFonts w:ascii="Times New Roman" w:hAnsi="Times New Roman"/>
          <w:sz w:val="20"/>
          <w:szCs w:val="20"/>
        </w:rPr>
        <w:t>- чистку, смазку и при необходимости переборку основных механизмов и узлов;</w:t>
      </w:r>
    </w:p>
    <w:p w:rsidR="00DD031C" w:rsidRPr="00DD031C" w:rsidRDefault="00DD031C" w:rsidP="00DD031C">
      <w:pPr>
        <w:pStyle w:val="a6"/>
        <w:rPr>
          <w:b/>
          <w:sz w:val="20"/>
          <w:szCs w:val="20"/>
          <w:u w:val="single"/>
        </w:rPr>
      </w:pPr>
      <w:r w:rsidRPr="00E622AF">
        <w:rPr>
          <w:sz w:val="20"/>
          <w:szCs w:val="20"/>
        </w:rPr>
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</w:r>
    </w:p>
    <w:p w:rsidR="00443CA3" w:rsidRPr="00443CA3" w:rsidRDefault="00443CA3" w:rsidP="00443CA3">
      <w:pPr>
        <w:pStyle w:val="a6"/>
        <w:rPr>
          <w:b/>
          <w:sz w:val="20"/>
          <w:szCs w:val="20"/>
          <w:u w:val="single"/>
        </w:rPr>
      </w:pPr>
    </w:p>
    <w:p w:rsidR="004D6A19" w:rsidRDefault="004D6A19" w:rsidP="004D6A19">
      <w:pPr>
        <w:pStyle w:val="a3"/>
      </w:pPr>
      <w:r>
        <w:t>Выде</w:t>
      </w:r>
      <w:r w:rsidR="00511FA1">
        <w:t>ленная сумма на закуп</w:t>
      </w:r>
      <w:r w:rsidR="00C63CE0">
        <w:t xml:space="preserve"> </w:t>
      </w:r>
      <w:bookmarkStart w:id="0" w:name="_GoBack"/>
      <w:bookmarkEnd w:id="0"/>
      <w:r w:rsidR="00EB368B">
        <w:t>4 800 000</w:t>
      </w:r>
      <w:r w:rsidR="00511FA1">
        <w:t>,00</w:t>
      </w:r>
      <w:r>
        <w:t xml:space="preserve"> тенге </w:t>
      </w:r>
    </w:p>
    <w:p w:rsidR="00503829" w:rsidRPr="00503829" w:rsidRDefault="004D6A19" w:rsidP="00503829">
      <w:pPr>
        <w:rPr>
          <w:rFonts w:ascii="Times New Roman" w:hAnsi="Times New Roman" w:cs="Times New Roman"/>
          <w:sz w:val="20"/>
          <w:szCs w:val="20"/>
        </w:rPr>
      </w:pPr>
      <w:r w:rsidRPr="00503829">
        <w:rPr>
          <w:rFonts w:ascii="Times New Roman" w:hAnsi="Times New Roman" w:cs="Times New Roman"/>
        </w:rPr>
        <w:t xml:space="preserve">Срок поставки: </w:t>
      </w:r>
      <w:r w:rsidR="00503829" w:rsidRPr="00503829">
        <w:rPr>
          <w:rFonts w:ascii="Times New Roman" w:hAnsi="Times New Roman" w:cs="Times New Roman"/>
          <w:sz w:val="24"/>
          <w:szCs w:val="24"/>
        </w:rPr>
        <w:t>90 календарных дней</w:t>
      </w:r>
      <w:r w:rsidR="00503829">
        <w:rPr>
          <w:rFonts w:ascii="Times New Roman" w:hAnsi="Times New Roman" w:cs="Times New Roman"/>
          <w:sz w:val="24"/>
          <w:szCs w:val="24"/>
        </w:rPr>
        <w:t xml:space="preserve">, </w:t>
      </w:r>
      <w:r w:rsidR="00503829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503829">
        <w:rPr>
          <w:rFonts w:ascii="Times New Roman" w:hAnsi="Times New Roman" w:cs="Times New Roman"/>
          <w:sz w:val="24"/>
          <w:szCs w:val="24"/>
        </w:rPr>
        <w:t>.</w:t>
      </w:r>
    </w:p>
    <w:p w:rsidR="004D6A19" w:rsidRDefault="004D6A19" w:rsidP="004D6A19">
      <w:pPr>
        <w:pStyle w:val="a3"/>
      </w:pPr>
      <w:r>
        <w:t xml:space="preserve">Условия поставки: Карагандинская область, </w:t>
      </w:r>
      <w:proofErr w:type="spellStart"/>
      <w:r>
        <w:t>Шетский</w:t>
      </w:r>
      <w:proofErr w:type="spellEnd"/>
      <w:r>
        <w:t xml:space="preserve"> район, </w:t>
      </w:r>
      <w:proofErr w:type="spellStart"/>
      <w:r>
        <w:t>Аксу-Аюлинский</w:t>
      </w:r>
      <w:proofErr w:type="spellEnd"/>
      <w:r>
        <w:t xml:space="preserve"> с.о., </w:t>
      </w:r>
      <w:proofErr w:type="spellStart"/>
      <w:r>
        <w:t>с</w:t>
      </w:r>
      <w:proofErr w:type="gramStart"/>
      <w:r>
        <w:t>.А</w:t>
      </w:r>
      <w:proofErr w:type="gramEnd"/>
      <w:r>
        <w:t>ксу-Аюлы</w:t>
      </w:r>
      <w:proofErr w:type="spellEnd"/>
      <w:r>
        <w:t xml:space="preserve">, </w:t>
      </w:r>
      <w:proofErr w:type="spellStart"/>
      <w:r>
        <w:t>ул.Жапакова</w:t>
      </w:r>
      <w:proofErr w:type="spellEnd"/>
      <w:r>
        <w:t xml:space="preserve"> 23 </w:t>
      </w:r>
    </w:p>
    <w:p w:rsidR="004D6A19" w:rsidRDefault="004D6A19" w:rsidP="004D6A19">
      <w:pPr>
        <w:pStyle w:val="a3"/>
      </w:pPr>
      <w:r>
        <w:t xml:space="preserve">Место приема документов – КГП «Центральная районная больница </w:t>
      </w:r>
      <w:proofErr w:type="spellStart"/>
      <w:r>
        <w:t>Шетского</w:t>
      </w:r>
      <w:proofErr w:type="spellEnd"/>
      <w:r>
        <w:t xml:space="preserve"> района» ул. </w:t>
      </w:r>
      <w:proofErr w:type="spellStart"/>
      <w:r>
        <w:t>Жапакова</w:t>
      </w:r>
      <w:proofErr w:type="spellEnd"/>
      <w:r>
        <w:t xml:space="preserve"> д.23 каб.41 </w:t>
      </w:r>
    </w:p>
    <w:p w:rsidR="004D6A19" w:rsidRDefault="004D6A19" w:rsidP="004D6A19">
      <w:pPr>
        <w:pStyle w:val="a3"/>
      </w:pPr>
      <w:r>
        <w:t>Срок начал</w:t>
      </w:r>
      <w:r w:rsidR="00C63CE0">
        <w:t xml:space="preserve">а приема ценовых предложений: </w:t>
      </w:r>
      <w:r w:rsidR="00494D67">
        <w:rPr>
          <w:lang w:val="kk-KZ"/>
        </w:rPr>
        <w:t>04</w:t>
      </w:r>
      <w:r w:rsidR="00503829">
        <w:t>.06.2021</w:t>
      </w:r>
      <w:r>
        <w:t xml:space="preserve">г </w:t>
      </w:r>
    </w:p>
    <w:p w:rsidR="004D6A19" w:rsidRDefault="004D6A19" w:rsidP="004D6A19">
      <w:pPr>
        <w:pStyle w:val="a3"/>
      </w:pPr>
      <w:r>
        <w:t>Срок окончани</w:t>
      </w:r>
      <w:r w:rsidR="00C63CE0">
        <w:t xml:space="preserve">я приема ценовых предложений: </w:t>
      </w:r>
      <w:r w:rsidR="00494D67">
        <w:rPr>
          <w:lang w:val="kk-KZ"/>
        </w:rPr>
        <w:t>11</w:t>
      </w:r>
      <w:r w:rsidR="00503829">
        <w:t>.06.2021</w:t>
      </w:r>
      <w:r>
        <w:t xml:space="preserve">г </w:t>
      </w:r>
    </w:p>
    <w:p w:rsidR="004D6A19" w:rsidRDefault="004D6A19" w:rsidP="004D6A19">
      <w:pPr>
        <w:pStyle w:val="a3"/>
      </w:pPr>
      <w:r>
        <w:t xml:space="preserve">Время и место вскрытия конвертов с ценовыми предложениями – КГП « Центральная районная больница </w:t>
      </w:r>
      <w:proofErr w:type="spellStart"/>
      <w:r>
        <w:t>Шетского</w:t>
      </w:r>
      <w:proofErr w:type="spellEnd"/>
      <w:r>
        <w:t xml:space="preserve"> района» Карагандинская область, </w:t>
      </w:r>
      <w:proofErr w:type="spellStart"/>
      <w:r>
        <w:t>Шетский</w:t>
      </w:r>
      <w:proofErr w:type="spellEnd"/>
      <w:r>
        <w:t xml:space="preserve"> район, с. </w:t>
      </w:r>
      <w:proofErr w:type="spellStart"/>
      <w:r>
        <w:t>Аксу-Аюлы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Жапакова</w:t>
      </w:r>
      <w:proofErr w:type="spellEnd"/>
      <w:r>
        <w:t xml:space="preserve"> д. 23. </w:t>
      </w:r>
      <w:proofErr w:type="spellStart"/>
      <w:r>
        <w:t>Каб</w:t>
      </w:r>
      <w:proofErr w:type="spellEnd"/>
      <w:r>
        <w:t xml:space="preserve"> 41 </w:t>
      </w:r>
      <w:r w:rsidR="00494D67">
        <w:rPr>
          <w:lang w:val="kk-KZ"/>
        </w:rPr>
        <w:t>11</w:t>
      </w:r>
      <w:r w:rsidR="00503829">
        <w:t>.06.2021г в 11</w:t>
      </w:r>
      <w:r>
        <w:t xml:space="preserve">час 00 мин </w:t>
      </w:r>
    </w:p>
    <w:p w:rsidR="004D6A19" w:rsidRPr="004D6A19" w:rsidRDefault="004D6A19" w:rsidP="00321D79">
      <w:pPr>
        <w:pStyle w:val="a3"/>
        <w:rPr>
          <w:sz w:val="28"/>
          <w:szCs w:val="28"/>
          <w:lang w:val="kk-KZ"/>
        </w:rPr>
      </w:pPr>
    </w:p>
    <w:p w:rsidR="00321D79" w:rsidRPr="00321D79" w:rsidRDefault="00321D79" w:rsidP="00321D79">
      <w:pPr>
        <w:pStyle w:val="a3"/>
        <w:jc w:val="center"/>
        <w:rPr>
          <w:b/>
          <w:sz w:val="28"/>
          <w:szCs w:val="28"/>
          <w:lang w:val="kk-KZ"/>
        </w:rPr>
      </w:pPr>
    </w:p>
    <w:p w:rsidR="000E6F0F" w:rsidRDefault="000E6F0F"/>
    <w:sectPr w:rsidR="000E6F0F" w:rsidSect="0098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A5"/>
    <w:multiLevelType w:val="hybridMultilevel"/>
    <w:tmpl w:val="E474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5AEB"/>
    <w:multiLevelType w:val="hybridMultilevel"/>
    <w:tmpl w:val="F974700A"/>
    <w:lvl w:ilvl="0" w:tplc="36AAA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9BA"/>
    <w:multiLevelType w:val="hybridMultilevel"/>
    <w:tmpl w:val="EF52DBFE"/>
    <w:lvl w:ilvl="0" w:tplc="B04839B2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88"/>
    <w:rsid w:val="000E6F0F"/>
    <w:rsid w:val="002D6B6F"/>
    <w:rsid w:val="00321D79"/>
    <w:rsid w:val="003C6992"/>
    <w:rsid w:val="00435E3B"/>
    <w:rsid w:val="00443CA3"/>
    <w:rsid w:val="00494D67"/>
    <w:rsid w:val="004D6A19"/>
    <w:rsid w:val="00503829"/>
    <w:rsid w:val="00511FA1"/>
    <w:rsid w:val="005C6828"/>
    <w:rsid w:val="00841F88"/>
    <w:rsid w:val="00984F47"/>
    <w:rsid w:val="00B938C6"/>
    <w:rsid w:val="00C63CE0"/>
    <w:rsid w:val="00D171D6"/>
    <w:rsid w:val="00DD031C"/>
    <w:rsid w:val="00E84286"/>
    <w:rsid w:val="00E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47"/>
  </w:style>
  <w:style w:type="paragraph" w:styleId="1">
    <w:name w:val="heading 1"/>
    <w:basedOn w:val="a"/>
    <w:next w:val="a"/>
    <w:link w:val="10"/>
    <w:uiPriority w:val="9"/>
    <w:qFormat/>
    <w:rsid w:val="00B938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38C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a5">
    <w:name w:val="Без интервала Знак"/>
    <w:link w:val="a6"/>
    <w:uiPriority w:val="1"/>
    <w:locked/>
    <w:rsid w:val="00B93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B9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Ергазы</cp:lastModifiedBy>
  <cp:revision>4</cp:revision>
  <dcterms:created xsi:type="dcterms:W3CDTF">2021-06-02T16:57:00Z</dcterms:created>
  <dcterms:modified xsi:type="dcterms:W3CDTF">2021-06-03T15:42:00Z</dcterms:modified>
</cp:coreProperties>
</file>